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sz w:val="24"/>
        </w:rPr>
      </w:pPr>
      <w:r>
        <w:rPr>
          <w:rFonts w:hint="eastAsia"/>
          <w:spacing w:val="160"/>
          <w:sz w:val="24"/>
          <w:fitText w:val="1920" w:id="1"/>
        </w:rPr>
        <w:t>事務連</w:t>
      </w:r>
      <w:r>
        <w:rPr>
          <w:rFonts w:hint="eastAsia"/>
          <w:sz w:val="24"/>
          <w:fitText w:val="1920" w:id="1"/>
        </w:rPr>
        <w:t>絡</w:t>
      </w:r>
      <w:r>
        <w:rPr>
          <w:rFonts w:hint="eastAsia"/>
          <w:sz w:val="24"/>
        </w:rPr>
        <w:t>　</w:t>
      </w:r>
    </w:p>
    <w:p>
      <w:pPr>
        <w:pStyle w:val="0"/>
        <w:wordWrap w:val="0"/>
        <w:jc w:val="right"/>
        <w:rPr>
          <w:rFonts w:hint="default"/>
          <w:sz w:val="24"/>
        </w:rPr>
      </w:pPr>
      <w:r>
        <w:rPr>
          <w:rFonts w:hint="eastAsia"/>
          <w:sz w:val="24"/>
        </w:rPr>
        <w:t>令和２年９月９日　</w:t>
      </w:r>
    </w:p>
    <w:p>
      <w:pPr>
        <w:pStyle w:val="0"/>
        <w:wordWrap w:val="0"/>
        <w:ind w:right="840" w:rightChars="400"/>
        <w:rPr>
          <w:rFonts w:hint="default"/>
          <w:sz w:val="24"/>
        </w:rPr>
      </w:pPr>
    </w:p>
    <w:p>
      <w:pPr>
        <w:pStyle w:val="0"/>
        <w:wordWrap w:val="0"/>
        <w:ind w:right="840" w:rightChars="400"/>
        <w:rPr>
          <w:rFonts w:hint="default"/>
          <w:sz w:val="24"/>
        </w:rPr>
      </w:pPr>
      <w:r>
        <w:rPr>
          <w:rFonts w:hint="eastAsia"/>
          <w:sz w:val="24"/>
        </w:rPr>
        <w:t>　各団体・事業者の皆様へ</w:t>
      </w:r>
      <w:bookmarkStart w:id="0" w:name="_GoBack"/>
      <w:bookmarkEnd w:id="0"/>
    </w:p>
    <w:p>
      <w:pPr>
        <w:pStyle w:val="0"/>
        <w:wordWrap w:val="0"/>
        <w:ind w:right="840" w:rightChars="400"/>
        <w:rPr>
          <w:rFonts w:hint="default"/>
          <w:sz w:val="24"/>
        </w:rPr>
      </w:pPr>
    </w:p>
    <w:p>
      <w:pPr>
        <w:pStyle w:val="0"/>
        <w:wordWrap w:val="0"/>
        <w:jc w:val="right"/>
        <w:rPr>
          <w:rFonts w:hint="default"/>
          <w:sz w:val="24"/>
        </w:rPr>
      </w:pPr>
      <w:r>
        <w:rPr>
          <w:rFonts w:hint="eastAsia"/>
          <w:sz w:val="24"/>
        </w:rPr>
        <w:t>高知県商工労働部長　　</w:t>
      </w:r>
    </w:p>
    <w:p>
      <w:pPr>
        <w:pStyle w:val="0"/>
        <w:wordWrap w:val="0"/>
        <w:jc w:val="right"/>
        <w:rPr>
          <w:rFonts w:hint="default"/>
        </w:rPr>
      </w:pPr>
      <w:r>
        <w:rPr>
          <w:rFonts w:hint="eastAsia"/>
          <w:sz w:val="24"/>
        </w:rPr>
        <w:t>　</w:t>
      </w:r>
    </w:p>
    <w:p>
      <w:pPr>
        <w:pStyle w:val="0"/>
        <w:wordWrap w:val="0"/>
        <w:ind w:right="840" w:rightChars="400"/>
        <w:rPr>
          <w:rFonts w:hint="default"/>
          <w:sz w:val="24"/>
          <w:u w:val="none" w:color="auto"/>
        </w:rPr>
      </w:pPr>
    </w:p>
    <w:p>
      <w:pPr>
        <w:pStyle w:val="0"/>
        <w:jc w:val="center"/>
        <w:rPr>
          <w:rFonts w:hint="default"/>
          <w:sz w:val="24"/>
          <w:u w:val="none" w:color="auto"/>
        </w:rPr>
      </w:pPr>
      <w:r>
        <w:rPr>
          <w:rFonts w:hint="eastAsia"/>
          <w:sz w:val="24"/>
          <w:u w:val="none" w:color="auto"/>
        </w:rPr>
        <w:t>新型コロナウイルス感染症に係る催物の開催制限等について</w:t>
      </w:r>
    </w:p>
    <w:p>
      <w:pPr>
        <w:pStyle w:val="0"/>
        <w:jc w:val="center"/>
        <w:rPr>
          <w:rFonts w:hint="default"/>
          <w:sz w:val="24"/>
          <w:u w:val="none" w:color="auto"/>
        </w:rPr>
      </w:pPr>
    </w:p>
    <w:p>
      <w:pPr>
        <w:pStyle w:val="0"/>
        <w:ind w:firstLine="240" w:firstLineChars="100"/>
        <w:rPr>
          <w:rFonts w:hint="default"/>
          <w:sz w:val="24"/>
          <w:u w:val="none" w:color="auto"/>
        </w:rPr>
      </w:pPr>
      <w:r>
        <w:rPr>
          <w:rFonts w:hint="eastAsia"/>
          <w:sz w:val="24"/>
          <w:u w:val="none" w:color="auto"/>
        </w:rPr>
        <w:t>このことについて、別添のとおり内閣官房新型コロナウイルス感染症対策推進室長から、令和２年８月２４日付け「９月１日以降における催物の開催制限等について」により事務連絡がありました。</w:t>
      </w:r>
    </w:p>
    <w:p>
      <w:pPr>
        <w:pStyle w:val="0"/>
        <w:ind w:firstLine="240" w:firstLineChars="100"/>
        <w:rPr>
          <w:rFonts w:hint="default"/>
          <w:sz w:val="24"/>
        </w:rPr>
      </w:pPr>
      <w:r>
        <w:rPr>
          <w:rFonts w:hint="eastAsia"/>
          <w:sz w:val="24"/>
          <w:u w:val="none" w:color="FF0000"/>
        </w:rPr>
        <w:t>この事務連絡を踏まえ、９月１日以降のイベント開催については、引き続き別紙</w:t>
      </w:r>
      <w:r>
        <w:rPr>
          <w:rFonts w:hint="eastAsia"/>
          <w:sz w:val="24"/>
        </w:rPr>
        <w:t>の事項に留意のうえ、感染拡大の防止に取り組んでいただくようお願いします。</w:t>
      </w:r>
    </w:p>
    <w:p>
      <w:pPr>
        <w:pStyle w:val="0"/>
        <w:ind w:firstLine="240" w:firstLineChars="100"/>
        <w:rPr>
          <w:rFonts w:hint="default"/>
          <w:sz w:val="24"/>
        </w:rPr>
      </w:pPr>
      <w:r>
        <w:rPr>
          <w:rFonts w:hint="eastAsia"/>
          <w:sz w:val="24"/>
        </w:rPr>
        <w:t>なお、１０月以降の取り扱いについては、国から改めて通知がある見込みですが、現時点においては、別紙の留意事項等を参考に１０月以降のイベント等の準備にあたってください。</w:t>
      </w:r>
    </w:p>
    <w:p>
      <w:pPr>
        <w:pStyle w:val="0"/>
        <w:ind w:firstLine="240" w:firstLineChars="100"/>
        <w:rPr>
          <w:rFonts w:hint="default"/>
          <w:sz w:val="24"/>
        </w:rPr>
      </w:pPr>
      <w:r>
        <w:rPr>
          <w:rFonts w:hint="eastAsia"/>
          <w:sz w:val="24"/>
        </w:rPr>
        <w:t>また、新型コロナウイルス接触確認アプリ（</w:t>
      </w:r>
      <w:r>
        <w:rPr>
          <w:rFonts w:hint="eastAsia"/>
          <w:sz w:val="24"/>
        </w:rPr>
        <w:t>COCOA</w:t>
      </w:r>
      <w:r>
        <w:rPr>
          <w:rFonts w:hint="eastAsia"/>
          <w:sz w:val="24"/>
        </w:rPr>
        <w:t>）の活用について、令和２年６月２３日付け事務連絡によりお知らせしたところですが、本アプリのダウンロード数は８月２４日時点で約１，４６４万件、陽性登録件数は合計で３８６件となっています。本アプリについては、利用者が増えることで感染防止の効果が高くなることが期待されますので、本アプリの活用について、改めて会員企業等に広く周知していただきますようお願いします。</w:t>
      </w:r>
    </w:p>
    <w:p>
      <w:pPr>
        <w:pStyle w:val="0"/>
        <w:ind w:left="0" w:leftChars="0" w:firstLine="240" w:firstLineChars="100"/>
        <w:rPr>
          <w:rFonts w:hint="default"/>
          <w:sz w:val="24"/>
        </w:rPr>
      </w:pPr>
    </w:p>
    <w:p>
      <w:pPr>
        <w:pStyle w:val="0"/>
        <w:rPr>
          <w:rFonts w:hint="default"/>
          <w:sz w:val="24"/>
        </w:rPr>
      </w:pPr>
    </w:p>
    <w:p>
      <w:pPr>
        <w:pStyle w:val="0"/>
        <w:rPr>
          <w:rFonts w:hint="default"/>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2738755</wp:posOffset>
                </wp:positionH>
                <wp:positionV relativeFrom="paragraph">
                  <wp:posOffset>151765</wp:posOffset>
                </wp:positionV>
                <wp:extent cx="3095625" cy="14192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095625" cy="141922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1.95pt;mso-position-vertical-relative:text;mso-position-horizontal-relative:text;position:absolute;height:111.75pt;mso-wrap-distance-top:0pt;width:243.75pt;mso-wrap-distance-left:16pt;margin-left:215.65pt;z-index:2;"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wordWrap w:val="0"/>
        <w:jc w:val="right"/>
        <w:rPr>
          <w:rFonts w:hint="default"/>
          <w:sz w:val="24"/>
        </w:rPr>
      </w:pPr>
      <w:r>
        <w:rPr>
          <w:rFonts w:hint="eastAsia"/>
          <w:sz w:val="24"/>
        </w:rPr>
        <w:t>　問い合わせ　　　　　　　　　　　　　　</w:t>
      </w:r>
    </w:p>
    <w:p>
      <w:pPr>
        <w:pStyle w:val="0"/>
        <w:wordWrap w:val="0"/>
        <w:jc w:val="right"/>
        <w:rPr>
          <w:rFonts w:hint="default"/>
          <w:sz w:val="24"/>
        </w:rPr>
      </w:pPr>
      <w:r>
        <w:rPr>
          <w:rFonts w:hint="eastAsia"/>
          <w:sz w:val="24"/>
        </w:rPr>
        <w:t>高知県商工労働部工業振興課　芝、岡崎　</w:t>
      </w:r>
    </w:p>
    <w:p>
      <w:pPr>
        <w:pStyle w:val="0"/>
        <w:wordWrap w:val="0"/>
        <w:ind w:right="840" w:rightChars="400" w:firstLine="4560" w:firstLineChars="1900"/>
        <w:rPr>
          <w:rFonts w:hint="default"/>
          <w:sz w:val="24"/>
        </w:rPr>
      </w:pPr>
      <w:r>
        <w:rPr>
          <w:rFonts w:hint="eastAsia"/>
          <w:sz w:val="24"/>
        </w:rPr>
        <w:t>TEL</w:t>
      </w:r>
      <w:r>
        <w:rPr>
          <w:rFonts w:hint="eastAsia"/>
          <w:sz w:val="24"/>
        </w:rPr>
        <w:t>　</w:t>
      </w:r>
      <w:r>
        <w:rPr>
          <w:rFonts w:hint="eastAsia"/>
          <w:sz w:val="24"/>
        </w:rPr>
        <w:t>088-823-9691</w:t>
      </w:r>
    </w:p>
    <w:p>
      <w:pPr>
        <w:pStyle w:val="0"/>
        <w:wordWrap w:val="0"/>
        <w:ind w:right="840" w:rightChars="400" w:firstLine="4560" w:firstLineChars="1900"/>
        <w:rPr>
          <w:rFonts w:hint="default"/>
          <w:sz w:val="24"/>
        </w:rPr>
      </w:pPr>
      <w:r>
        <w:rPr>
          <w:rFonts w:hint="eastAsia"/>
          <w:sz w:val="24"/>
        </w:rPr>
        <w:t>FAX</w:t>
      </w:r>
      <w:r>
        <w:rPr>
          <w:rFonts w:hint="eastAsia"/>
          <w:sz w:val="24"/>
        </w:rPr>
        <w:t>　</w:t>
      </w:r>
      <w:r>
        <w:rPr>
          <w:rFonts w:hint="eastAsia"/>
          <w:sz w:val="24"/>
        </w:rPr>
        <w:t>088-823-9261</w:t>
      </w:r>
    </w:p>
    <w:p>
      <w:pPr>
        <w:pStyle w:val="0"/>
        <w:wordWrap w:val="0"/>
        <w:ind w:rightChars="0" w:firstLine="4560" w:firstLineChars="1900"/>
        <w:rPr>
          <w:rFonts w:hint="default"/>
          <w:sz w:val="24"/>
        </w:rPr>
      </w:pPr>
      <w:r>
        <w:rPr>
          <w:rFonts w:hint="eastAsia"/>
          <w:sz w:val="24"/>
        </w:rPr>
        <w:t xml:space="preserve">E-mail </w:t>
      </w:r>
      <w:r>
        <w:rPr>
          <w:rFonts w:hint="eastAsia"/>
          <w:sz w:val="24"/>
        </w:rPr>
        <w:t>：</w:t>
      </w:r>
      <w:r>
        <w:rPr>
          <w:rFonts w:hint="eastAsia"/>
          <w:sz w:val="24"/>
        </w:rPr>
        <w:t>150501@ken.pref.kochi.lg.jp</w:t>
      </w:r>
    </w:p>
    <w:sectPr>
      <w:pgSz w:w="11906" w:h="16838"/>
      <w:pgMar w:top="1134" w:right="1417" w:bottom="850" w:left="1417" w:header="567" w:footer="992" w:gutter="0"/>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9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pPr>
      <w:jc w:val="center"/>
    </w:pPr>
  </w:style>
  <w:style w:type="character" w:styleId="18" w:customStyle="1">
    <w:name w:val="記 (文字)"/>
    <w:basedOn w:val="10"/>
    <w:next w:val="18"/>
    <w:link w:val="17"/>
    <w:uiPriority w:val="0"/>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style>
  <w:style w:type="character" w:styleId="21">
    <w:name w:val="Hyperlink"/>
    <w:basedOn w:val="10"/>
    <w:next w:val="21"/>
    <w:link w:val="0"/>
    <w:uiPriority w:val="0"/>
    <w:rPr>
      <w:color w:val="0563C1" w:themeColor="hyperlink"/>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1735</TotalTime>
  <Pages>1</Pages>
  <Words>12</Words>
  <Characters>591</Characters>
  <Application>JUST Note</Application>
  <Lines>32</Lines>
  <Paragraphs>15</Paragraphs>
  <CharactersWithSpaces>617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421755</dc:creator>
  <cp:lastModifiedBy>470621</cp:lastModifiedBy>
  <cp:lastPrinted>2020-09-07T08:21:55Z</cp:lastPrinted>
  <dcterms:created xsi:type="dcterms:W3CDTF">2020-02-28T14:02:00Z</dcterms:created>
  <dcterms:modified xsi:type="dcterms:W3CDTF">2020-09-08T10:16:38Z</dcterms:modified>
  <cp:revision>23</cp:revision>
</cp:coreProperties>
</file>