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509B99" w14:textId="77777777" w:rsidR="003E7B65" w:rsidRPr="00BB741A" w:rsidRDefault="003E7B65" w:rsidP="003E7B65">
      <w:pPr>
        <w:overflowPunct/>
        <w:autoSpaceDE w:val="0"/>
        <w:autoSpaceDN w:val="0"/>
        <w:rPr>
          <w:rFonts w:ascii="ＭＳ Ｐゴシック" w:eastAsia="ＭＳ Ｐゴシック" w:hAnsi="ＭＳ Ｐゴシック"/>
          <w:color w:val="auto"/>
          <w:spacing w:val="2"/>
          <w:sz w:val="16"/>
          <w:szCs w:val="16"/>
        </w:rPr>
      </w:pPr>
      <w:r w:rsidRPr="00BB741A">
        <w:rPr>
          <w:noProof/>
          <w:color w:val="auto"/>
        </w:rPr>
        <mc:AlternateContent>
          <mc:Choice Requires="wps">
            <w:drawing>
              <wp:anchor distT="0" distB="0" distL="114300" distR="114300" simplePos="0" relativeHeight="252204544" behindDoc="0" locked="0" layoutInCell="1" allowOverlap="1" wp14:anchorId="7E81B4E4" wp14:editId="23F9C967">
                <wp:simplePos x="0" y="0"/>
                <wp:positionH relativeFrom="column">
                  <wp:posOffset>73660</wp:posOffset>
                </wp:positionH>
                <wp:positionV relativeFrom="paragraph">
                  <wp:posOffset>-37465</wp:posOffset>
                </wp:positionV>
                <wp:extent cx="1752600" cy="464820"/>
                <wp:effectExtent l="0" t="0" r="19050" b="11430"/>
                <wp:wrapNone/>
                <wp:docPr id="232"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4648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00"/>
                              </a:solidFill>
                            </a14:hiddenFill>
                          </a:ext>
                        </a:extLst>
                      </wps:spPr>
                      <wps:txbx>
                        <w:txbxContent>
                          <w:p w14:paraId="661EF454" w14:textId="77777777" w:rsidR="00B4794B" w:rsidRPr="00765E35" w:rsidRDefault="00B4794B" w:rsidP="003E7B65">
                            <w:pPr>
                              <w:jc w:val="center"/>
                              <w:rPr>
                                <w:rFonts w:asciiTheme="majorEastAsia" w:eastAsiaTheme="majorEastAsia" w:hAnsiTheme="majorEastAsia"/>
                                <w:sz w:val="24"/>
                                <w:szCs w:val="24"/>
                              </w:rPr>
                            </w:pPr>
                            <w:r w:rsidRPr="00765E35">
                              <w:rPr>
                                <w:rFonts w:asciiTheme="majorEastAsia" w:eastAsiaTheme="majorEastAsia" w:hAnsiTheme="majorEastAsia" w:hint="eastAsia"/>
                                <w:sz w:val="24"/>
                                <w:szCs w:val="24"/>
                              </w:rPr>
                              <w:t>認定支援機関確認書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106" type="#_x0000_t202" style="position:absolute;left:0;text-align:left;margin-left:5.8pt;margin-top:-2.95pt;width:138pt;height:36.6pt;z-index:25220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" filled="f" fillcolor="yellow">
                <v:textbox>
                  <w:txbxContent>
                    <w:p w14:paraId="661EF454" w14:textId="77777777" w:rsidR="00B4794B" w:rsidRPr="00765E35" w:rsidRDefault="00B4794B" w:rsidP="003E7B65">
                      <w:pPr>
                        <w:jc w:val="center"/>
                        <w:rPr>
                          <w:rFonts w:asciiTheme="majorEastAsia" w:eastAsiaTheme="majorEastAsia" w:hAnsiTheme="majorEastAsia"/>
                          <w:sz w:val="24"/>
                          <w:szCs w:val="24"/>
                        </w:rPr>
                      </w:pPr>
                      <w:r w:rsidRPr="00765E35">
                        <w:rPr>
                          <w:rFonts w:asciiTheme="majorEastAsia" w:eastAsiaTheme="majorEastAsia" w:hAnsiTheme="majorEastAsia" w:hint="eastAsia"/>
                          <w:sz w:val="24"/>
                          <w:szCs w:val="24"/>
                        </w:rPr>
                        <w:t>認定支援機関確認書</w:t>
                      </w:r>
                    </w:p>
                  </w:txbxContent>
                </v:textbox>
              </v:shape>
            </w:pict>
          </mc:Fallback>
        </mc:AlternateContent>
      </w:r>
    </w:p>
    <w:p w14:paraId="716E0C3A" w14:textId="77777777" w:rsidR="003E7B65" w:rsidRPr="00BB741A" w:rsidRDefault="003E7B65" w:rsidP="003E7B65">
      <w:pPr>
        <w:ind w:right="-1"/>
        <w:jc w:val="right"/>
        <w:rPr>
          <w:rFonts w:asciiTheme="majorEastAsia" w:eastAsiaTheme="majorEastAsia" w:hAnsiTheme="majorEastAsia"/>
          <w:color w:val="auto"/>
        </w:rPr>
      </w:pPr>
      <w:r w:rsidRPr="00BB741A">
        <w:rPr>
          <w:rFonts w:asciiTheme="majorEastAsia" w:eastAsiaTheme="majorEastAsia" w:hAnsiTheme="majorEastAsia" w:hint="eastAsia"/>
          <w:color w:val="auto"/>
        </w:rPr>
        <w:t>平成３０年　　月　　日</w:t>
      </w:r>
    </w:p>
    <w:p w14:paraId="25D8107F" w14:textId="77777777" w:rsidR="003E7B65" w:rsidRPr="00BB741A" w:rsidRDefault="003E7B65" w:rsidP="003E7B65">
      <w:pPr>
        <w:jc w:val="left"/>
        <w:rPr>
          <w:rFonts w:asciiTheme="majorEastAsia" w:eastAsiaTheme="majorEastAsia" w:hAnsiTheme="majorEastAsia"/>
          <w:color w:val="auto"/>
        </w:rPr>
      </w:pPr>
      <w:bookmarkStart w:id="0" w:name="_GoBack"/>
      <w:bookmarkEnd w:id="0"/>
    </w:p>
    <w:p w14:paraId="6CFDA2B0" w14:textId="77777777" w:rsidR="003E7B65" w:rsidRPr="00BB741A" w:rsidRDefault="003E7B65" w:rsidP="003E7B65">
      <w:pPr>
        <w:jc w:val="left"/>
        <w:rPr>
          <w:rFonts w:asciiTheme="majorEastAsia" w:eastAsiaTheme="majorEastAsia" w:hAnsiTheme="majorEastAsia"/>
          <w:color w:val="auto"/>
        </w:rPr>
      </w:pPr>
      <w:r w:rsidRPr="00BB741A">
        <w:rPr>
          <w:rFonts w:asciiTheme="majorEastAsia" w:eastAsiaTheme="majorEastAsia" w:hAnsiTheme="majorEastAsia" w:hint="eastAsia"/>
          <w:color w:val="auto"/>
        </w:rPr>
        <w:t>全国中小企業団体中央会会長　殿</w:t>
      </w:r>
    </w:p>
    <w:p w14:paraId="00D47A9F" w14:textId="687E333A" w:rsidR="003E7B65" w:rsidRPr="00BB741A" w:rsidRDefault="00B4794B" w:rsidP="003E7B65">
      <w:pPr>
        <w:overflowPunct/>
        <w:autoSpaceDE w:val="0"/>
        <w:autoSpaceDN w:val="0"/>
        <w:rPr>
          <w:rFonts w:asciiTheme="minorEastAsia" w:eastAsiaTheme="minorEastAsia" w:hAnsiTheme="minorEastAsia"/>
          <w:color w:val="auto"/>
          <w:sz w:val="22"/>
          <w:szCs w:val="22"/>
        </w:rPr>
      </w:pPr>
      <w:r>
        <w:rPr>
          <w:rFonts w:asciiTheme="majorEastAsia" w:eastAsiaTheme="majorEastAsia" w:hAnsiTheme="majorEastAsia" w:hint="eastAsia"/>
          <w:color w:val="auto"/>
          <w:sz w:val="22"/>
          <w:szCs w:val="22"/>
        </w:rPr>
        <w:t>高知県</w:t>
      </w:r>
      <w:r w:rsidR="003E7B65" w:rsidRPr="00BB741A">
        <w:rPr>
          <w:rFonts w:asciiTheme="majorEastAsia" w:eastAsiaTheme="majorEastAsia" w:hAnsiTheme="majorEastAsia" w:hint="eastAsia"/>
          <w:color w:val="auto"/>
          <w:sz w:val="22"/>
          <w:szCs w:val="22"/>
        </w:rPr>
        <w:t>地域事務局長　殿</w:t>
      </w:r>
    </w:p>
    <w:p w14:paraId="7270DBDB" w14:textId="2ABC824A" w:rsidR="003E7B65" w:rsidRPr="00BB741A" w:rsidRDefault="003E7B65" w:rsidP="003E7B65">
      <w:pPr>
        <w:ind w:firstLineChars="2400" w:firstLine="5040"/>
        <w:jc w:val="left"/>
        <w:rPr>
          <w:rFonts w:asciiTheme="majorEastAsia" w:eastAsiaTheme="majorEastAsia" w:hAnsiTheme="majorEastAsia"/>
          <w:color w:val="auto"/>
        </w:rPr>
      </w:pPr>
      <w:r w:rsidRPr="00BB741A">
        <w:rPr>
          <w:rFonts w:asciiTheme="majorEastAsia" w:eastAsiaTheme="majorEastAsia" w:hAnsiTheme="majorEastAsia" w:hint="eastAsia"/>
          <w:color w:val="auto"/>
        </w:rPr>
        <w:t>認定支援機関</w:t>
      </w:r>
      <w:r w:rsidR="00351836" w:rsidRPr="00BB741A">
        <w:rPr>
          <w:rFonts w:asciiTheme="majorEastAsia" w:eastAsiaTheme="majorEastAsia" w:hAnsiTheme="majorEastAsia" w:hint="eastAsia"/>
          <w:color w:val="auto"/>
        </w:rPr>
        <w:t>ID番号</w:t>
      </w:r>
    </w:p>
    <w:tbl>
      <w:tblPr>
        <w:tblStyle w:val="31"/>
        <w:tblW w:w="0" w:type="auto"/>
        <w:tblInd w:w="4957" w:type="dxa"/>
        <w:tblLook w:val="04A0" w:firstRow="1" w:lastRow="0" w:firstColumn="1" w:lastColumn="0" w:noHBand="0" w:noVBand="1"/>
      </w:tblPr>
      <w:tblGrid>
        <w:gridCol w:w="387"/>
        <w:gridCol w:w="388"/>
        <w:gridCol w:w="387"/>
        <w:gridCol w:w="388"/>
        <w:gridCol w:w="387"/>
        <w:gridCol w:w="388"/>
        <w:gridCol w:w="388"/>
        <w:gridCol w:w="387"/>
        <w:gridCol w:w="388"/>
        <w:gridCol w:w="387"/>
        <w:gridCol w:w="388"/>
        <w:gridCol w:w="388"/>
      </w:tblGrid>
      <w:tr w:rsidR="00BB741A" w:rsidRPr="00BB741A" w14:paraId="6D851828" w14:textId="77777777" w:rsidTr="00765E35">
        <w:trPr>
          <w:trHeight w:val="485"/>
        </w:trPr>
        <w:tc>
          <w:tcPr>
            <w:tcW w:w="387" w:type="dxa"/>
            <w:tcBorders>
              <w:top w:val="single" w:sz="12" w:space="0" w:color="auto"/>
              <w:left w:val="single" w:sz="12" w:space="0" w:color="auto"/>
              <w:bottom w:val="single" w:sz="12" w:space="0" w:color="auto"/>
            </w:tcBorders>
            <w:vAlign w:val="center"/>
          </w:tcPr>
          <w:p w14:paraId="6EAF664E" w14:textId="77777777" w:rsidR="003E7B65" w:rsidRPr="00BB741A" w:rsidRDefault="003E7B65" w:rsidP="000156D1">
            <w:pPr>
              <w:jc w:val="left"/>
              <w:rPr>
                <w:rFonts w:cs="Times New Roman"/>
                <w:color w:val="auto"/>
              </w:rPr>
            </w:pPr>
          </w:p>
        </w:tc>
        <w:tc>
          <w:tcPr>
            <w:tcW w:w="388" w:type="dxa"/>
            <w:tcBorders>
              <w:top w:val="single" w:sz="12" w:space="0" w:color="auto"/>
              <w:bottom w:val="single" w:sz="12" w:space="0" w:color="auto"/>
            </w:tcBorders>
            <w:vAlign w:val="center"/>
          </w:tcPr>
          <w:p w14:paraId="59F4AC8E" w14:textId="77777777" w:rsidR="003E7B65" w:rsidRPr="00BB741A" w:rsidRDefault="003E7B65" w:rsidP="000156D1">
            <w:pPr>
              <w:jc w:val="left"/>
              <w:rPr>
                <w:rFonts w:cs="Times New Roman"/>
                <w:color w:val="auto"/>
              </w:rPr>
            </w:pPr>
          </w:p>
        </w:tc>
        <w:tc>
          <w:tcPr>
            <w:tcW w:w="387" w:type="dxa"/>
            <w:tcBorders>
              <w:top w:val="single" w:sz="12" w:space="0" w:color="auto"/>
              <w:bottom w:val="single" w:sz="12" w:space="0" w:color="auto"/>
            </w:tcBorders>
            <w:vAlign w:val="center"/>
          </w:tcPr>
          <w:p w14:paraId="1A8CA4EC" w14:textId="77777777" w:rsidR="003E7B65" w:rsidRPr="00BB741A" w:rsidRDefault="003E7B65" w:rsidP="000156D1">
            <w:pPr>
              <w:jc w:val="left"/>
              <w:rPr>
                <w:rFonts w:cs="Times New Roman"/>
                <w:color w:val="auto"/>
              </w:rPr>
            </w:pPr>
          </w:p>
        </w:tc>
        <w:tc>
          <w:tcPr>
            <w:tcW w:w="388" w:type="dxa"/>
            <w:tcBorders>
              <w:top w:val="single" w:sz="12" w:space="0" w:color="auto"/>
              <w:bottom w:val="single" w:sz="12" w:space="0" w:color="auto"/>
            </w:tcBorders>
            <w:vAlign w:val="center"/>
          </w:tcPr>
          <w:p w14:paraId="209FA357" w14:textId="77777777" w:rsidR="003E7B65" w:rsidRPr="00BB741A" w:rsidRDefault="003E7B65" w:rsidP="000156D1">
            <w:pPr>
              <w:jc w:val="left"/>
              <w:rPr>
                <w:rFonts w:cs="Times New Roman"/>
                <w:color w:val="auto"/>
              </w:rPr>
            </w:pPr>
          </w:p>
        </w:tc>
        <w:tc>
          <w:tcPr>
            <w:tcW w:w="387" w:type="dxa"/>
            <w:tcBorders>
              <w:top w:val="single" w:sz="12" w:space="0" w:color="auto"/>
              <w:bottom w:val="single" w:sz="12" w:space="0" w:color="auto"/>
            </w:tcBorders>
            <w:vAlign w:val="center"/>
          </w:tcPr>
          <w:p w14:paraId="2749FD86" w14:textId="77777777" w:rsidR="003E7B65" w:rsidRPr="00BB741A" w:rsidRDefault="003E7B65" w:rsidP="000156D1">
            <w:pPr>
              <w:jc w:val="left"/>
              <w:rPr>
                <w:rFonts w:cs="Times New Roman"/>
                <w:color w:val="auto"/>
              </w:rPr>
            </w:pPr>
          </w:p>
        </w:tc>
        <w:tc>
          <w:tcPr>
            <w:tcW w:w="388" w:type="dxa"/>
            <w:tcBorders>
              <w:top w:val="single" w:sz="12" w:space="0" w:color="auto"/>
              <w:bottom w:val="single" w:sz="12" w:space="0" w:color="auto"/>
            </w:tcBorders>
            <w:vAlign w:val="center"/>
          </w:tcPr>
          <w:p w14:paraId="5C8FCB01" w14:textId="77777777" w:rsidR="003E7B65" w:rsidRPr="00BB741A" w:rsidRDefault="003E7B65" w:rsidP="000156D1">
            <w:pPr>
              <w:jc w:val="left"/>
              <w:rPr>
                <w:rFonts w:cs="Times New Roman"/>
                <w:color w:val="auto"/>
              </w:rPr>
            </w:pPr>
          </w:p>
        </w:tc>
        <w:tc>
          <w:tcPr>
            <w:tcW w:w="388" w:type="dxa"/>
            <w:tcBorders>
              <w:top w:val="single" w:sz="12" w:space="0" w:color="auto"/>
              <w:bottom w:val="single" w:sz="12" w:space="0" w:color="auto"/>
            </w:tcBorders>
            <w:vAlign w:val="center"/>
          </w:tcPr>
          <w:p w14:paraId="136BD097" w14:textId="77777777" w:rsidR="003E7B65" w:rsidRPr="00BB741A" w:rsidRDefault="003E7B65" w:rsidP="000156D1">
            <w:pPr>
              <w:jc w:val="left"/>
              <w:rPr>
                <w:rFonts w:cs="Times New Roman"/>
                <w:color w:val="auto"/>
              </w:rPr>
            </w:pPr>
          </w:p>
        </w:tc>
        <w:tc>
          <w:tcPr>
            <w:tcW w:w="387" w:type="dxa"/>
            <w:tcBorders>
              <w:top w:val="single" w:sz="12" w:space="0" w:color="auto"/>
              <w:bottom w:val="single" w:sz="12" w:space="0" w:color="auto"/>
            </w:tcBorders>
            <w:vAlign w:val="center"/>
          </w:tcPr>
          <w:p w14:paraId="2A2DE18F" w14:textId="77777777" w:rsidR="003E7B65" w:rsidRPr="00BB741A" w:rsidRDefault="003E7B65" w:rsidP="000156D1">
            <w:pPr>
              <w:jc w:val="left"/>
              <w:rPr>
                <w:rFonts w:cs="Times New Roman"/>
                <w:color w:val="auto"/>
              </w:rPr>
            </w:pPr>
          </w:p>
        </w:tc>
        <w:tc>
          <w:tcPr>
            <w:tcW w:w="388" w:type="dxa"/>
            <w:tcBorders>
              <w:top w:val="single" w:sz="12" w:space="0" w:color="auto"/>
              <w:bottom w:val="single" w:sz="12" w:space="0" w:color="auto"/>
            </w:tcBorders>
            <w:vAlign w:val="center"/>
          </w:tcPr>
          <w:p w14:paraId="3D330756" w14:textId="77777777" w:rsidR="003E7B65" w:rsidRPr="00BB741A" w:rsidRDefault="003E7B65" w:rsidP="000156D1">
            <w:pPr>
              <w:jc w:val="left"/>
              <w:rPr>
                <w:rFonts w:cs="Times New Roman"/>
                <w:color w:val="auto"/>
              </w:rPr>
            </w:pPr>
          </w:p>
        </w:tc>
        <w:tc>
          <w:tcPr>
            <w:tcW w:w="387" w:type="dxa"/>
            <w:tcBorders>
              <w:top w:val="single" w:sz="12" w:space="0" w:color="auto"/>
              <w:bottom w:val="single" w:sz="12" w:space="0" w:color="auto"/>
            </w:tcBorders>
            <w:vAlign w:val="center"/>
          </w:tcPr>
          <w:p w14:paraId="69AD46A8" w14:textId="77777777" w:rsidR="003E7B65" w:rsidRPr="00BB741A" w:rsidRDefault="003E7B65" w:rsidP="000156D1">
            <w:pPr>
              <w:jc w:val="left"/>
              <w:rPr>
                <w:rFonts w:cs="Times New Roman"/>
                <w:color w:val="auto"/>
              </w:rPr>
            </w:pPr>
          </w:p>
        </w:tc>
        <w:tc>
          <w:tcPr>
            <w:tcW w:w="388" w:type="dxa"/>
            <w:tcBorders>
              <w:top w:val="single" w:sz="12" w:space="0" w:color="auto"/>
              <w:bottom w:val="single" w:sz="12" w:space="0" w:color="auto"/>
            </w:tcBorders>
            <w:vAlign w:val="center"/>
          </w:tcPr>
          <w:p w14:paraId="377C81C2" w14:textId="77777777" w:rsidR="003E7B65" w:rsidRPr="00BB741A" w:rsidRDefault="003E7B65" w:rsidP="000156D1">
            <w:pPr>
              <w:jc w:val="left"/>
              <w:rPr>
                <w:rFonts w:cs="Times New Roman"/>
                <w:color w:val="auto"/>
              </w:rPr>
            </w:pPr>
          </w:p>
        </w:tc>
        <w:tc>
          <w:tcPr>
            <w:tcW w:w="388" w:type="dxa"/>
            <w:tcBorders>
              <w:top w:val="single" w:sz="12" w:space="0" w:color="auto"/>
              <w:bottom w:val="single" w:sz="12" w:space="0" w:color="auto"/>
              <w:right w:val="single" w:sz="12" w:space="0" w:color="auto"/>
            </w:tcBorders>
            <w:vAlign w:val="center"/>
          </w:tcPr>
          <w:p w14:paraId="3E8ACA71" w14:textId="77777777" w:rsidR="003E7B65" w:rsidRPr="00BB741A" w:rsidRDefault="003E7B65" w:rsidP="000156D1">
            <w:pPr>
              <w:jc w:val="left"/>
              <w:rPr>
                <w:rFonts w:cs="Times New Roman"/>
                <w:color w:val="auto"/>
              </w:rPr>
            </w:pPr>
          </w:p>
        </w:tc>
      </w:tr>
    </w:tbl>
    <w:p w14:paraId="25FC9ED5" w14:textId="77777777" w:rsidR="003E7B65" w:rsidRPr="00BB741A" w:rsidRDefault="003E7B65" w:rsidP="003E7B65">
      <w:pPr>
        <w:ind w:firstLineChars="2430" w:firstLine="5103"/>
        <w:jc w:val="left"/>
        <w:rPr>
          <w:rFonts w:asciiTheme="majorEastAsia" w:eastAsiaTheme="majorEastAsia" w:hAnsiTheme="majorEastAsia"/>
          <w:color w:val="auto"/>
        </w:rPr>
      </w:pPr>
      <w:r w:rsidRPr="00BB741A">
        <w:rPr>
          <w:rFonts w:asciiTheme="majorEastAsia" w:eastAsiaTheme="majorEastAsia" w:hAnsiTheme="majorEastAsia" w:hint="eastAsia"/>
          <w:color w:val="auto"/>
        </w:rPr>
        <w:t>住　　所</w:t>
      </w:r>
    </w:p>
    <w:p w14:paraId="67662539" w14:textId="77777777" w:rsidR="003E7B65" w:rsidRPr="00BB741A" w:rsidRDefault="003E7B65" w:rsidP="003E7B65">
      <w:pPr>
        <w:ind w:firstLineChars="2430" w:firstLine="5103"/>
        <w:jc w:val="left"/>
        <w:rPr>
          <w:rFonts w:asciiTheme="majorEastAsia" w:eastAsiaTheme="majorEastAsia" w:hAnsiTheme="majorEastAsia"/>
          <w:color w:val="auto"/>
        </w:rPr>
      </w:pPr>
      <w:r w:rsidRPr="00BB741A">
        <w:rPr>
          <w:rFonts w:asciiTheme="majorEastAsia" w:eastAsiaTheme="majorEastAsia" w:hAnsiTheme="majorEastAsia" w:hint="eastAsia"/>
          <w:color w:val="auto"/>
        </w:rPr>
        <w:t>名　　称</w:t>
      </w:r>
    </w:p>
    <w:p w14:paraId="54AEDF5C" w14:textId="77777777" w:rsidR="003E7B65" w:rsidRPr="00BB741A" w:rsidRDefault="003E7B65" w:rsidP="003E7B65">
      <w:pPr>
        <w:ind w:firstLineChars="2430" w:firstLine="5103"/>
        <w:jc w:val="left"/>
        <w:rPr>
          <w:rFonts w:asciiTheme="majorEastAsia" w:eastAsiaTheme="majorEastAsia" w:hAnsiTheme="majorEastAsia"/>
          <w:color w:val="auto"/>
        </w:rPr>
      </w:pPr>
      <w:r w:rsidRPr="00BB741A">
        <w:rPr>
          <w:rFonts w:asciiTheme="majorEastAsia" w:eastAsiaTheme="majorEastAsia" w:hAnsiTheme="majorEastAsia" w:hint="eastAsia"/>
          <w:color w:val="auto"/>
        </w:rPr>
        <w:t>代表者役職</w:t>
      </w:r>
    </w:p>
    <w:p w14:paraId="53BBBC97" w14:textId="77777777" w:rsidR="003E7B65" w:rsidRPr="00BB741A" w:rsidRDefault="003E7B65" w:rsidP="003E7B65">
      <w:pPr>
        <w:ind w:firstLineChars="2430" w:firstLine="5103"/>
        <w:jc w:val="left"/>
        <w:rPr>
          <w:rFonts w:asciiTheme="majorEastAsia" w:eastAsiaTheme="majorEastAsia" w:hAnsiTheme="majorEastAsia"/>
          <w:color w:val="auto"/>
        </w:rPr>
      </w:pPr>
      <w:r w:rsidRPr="00BB741A">
        <w:rPr>
          <w:rFonts w:asciiTheme="majorEastAsia" w:eastAsiaTheme="majorEastAsia" w:hAnsiTheme="majorEastAsia" w:hint="eastAsia"/>
          <w:color w:val="auto"/>
        </w:rPr>
        <w:t>代表者氏名　　　　　　　　　　　　　　 ㊞</w:t>
      </w:r>
    </w:p>
    <w:p w14:paraId="643EC378" w14:textId="77777777" w:rsidR="003E7B65" w:rsidRPr="00BB741A" w:rsidRDefault="003E7B65" w:rsidP="003E7B65">
      <w:pPr>
        <w:ind w:firstLineChars="2430" w:firstLine="5103"/>
        <w:jc w:val="left"/>
        <w:rPr>
          <w:color w:val="auto"/>
        </w:rPr>
      </w:pPr>
    </w:p>
    <w:p w14:paraId="56DDD1E5" w14:textId="77777777" w:rsidR="003E7B65" w:rsidRPr="00BB741A" w:rsidRDefault="003E7B65" w:rsidP="003E7B65">
      <w:pPr>
        <w:jc w:val="center"/>
        <w:rPr>
          <w:rFonts w:asciiTheme="majorEastAsia" w:eastAsiaTheme="majorEastAsia" w:hAnsiTheme="majorEastAsia"/>
          <w:color w:val="auto"/>
        </w:rPr>
      </w:pPr>
      <w:r w:rsidRPr="00BB741A">
        <w:rPr>
          <w:rFonts w:asciiTheme="majorEastAsia" w:eastAsiaTheme="majorEastAsia" w:hAnsiTheme="majorEastAsia" w:hint="eastAsia"/>
          <w:color w:val="auto"/>
        </w:rPr>
        <w:t>平成２９年度補正ものづくり・商業・サービス経営力向上支援補助金に係る</w:t>
      </w:r>
    </w:p>
    <w:p w14:paraId="16CA2F56" w14:textId="77777777" w:rsidR="003E7B65" w:rsidRPr="00BB741A" w:rsidRDefault="003E7B65" w:rsidP="003E7B65">
      <w:pPr>
        <w:jc w:val="center"/>
        <w:rPr>
          <w:rFonts w:asciiTheme="majorEastAsia" w:eastAsiaTheme="majorEastAsia" w:hAnsiTheme="majorEastAsia"/>
          <w:color w:val="auto"/>
        </w:rPr>
      </w:pPr>
      <w:r w:rsidRPr="00BB741A">
        <w:rPr>
          <w:rFonts w:asciiTheme="majorEastAsia" w:eastAsiaTheme="majorEastAsia" w:hAnsiTheme="majorEastAsia" w:hint="eastAsia"/>
          <w:color w:val="auto"/>
        </w:rPr>
        <w:t>認定支援機関による競争力強化並びに支援に関する確認書</w:t>
      </w:r>
    </w:p>
    <w:p w14:paraId="6586B45B" w14:textId="77777777" w:rsidR="003E7B65" w:rsidRPr="00BB741A" w:rsidRDefault="003E7B65" w:rsidP="003E7B65">
      <w:pPr>
        <w:jc w:val="center"/>
        <w:rPr>
          <w:rFonts w:asciiTheme="majorEastAsia" w:eastAsiaTheme="majorEastAsia" w:hAnsiTheme="majorEastAsia"/>
          <w:color w:val="auto"/>
        </w:rPr>
      </w:pPr>
    </w:p>
    <w:tbl>
      <w:tblPr>
        <w:tblStyle w:val="31"/>
        <w:tblW w:w="0" w:type="auto"/>
        <w:tblLook w:val="04A0" w:firstRow="1" w:lastRow="0" w:firstColumn="1" w:lastColumn="0" w:noHBand="0" w:noVBand="1"/>
      </w:tblPr>
      <w:tblGrid>
        <w:gridCol w:w="9628"/>
      </w:tblGrid>
      <w:tr w:rsidR="00BB741A" w:rsidRPr="00BB741A" w14:paraId="1546015A" w14:textId="77777777" w:rsidTr="00765E35">
        <w:trPr>
          <w:trHeight w:val="2008"/>
        </w:trPr>
        <w:tc>
          <w:tcPr>
            <w:tcW w:w="9628" w:type="dxa"/>
            <w:vAlign w:val="center"/>
          </w:tcPr>
          <w:p w14:paraId="7BC1F726" w14:textId="77777777" w:rsidR="003E7B65" w:rsidRPr="00BB741A" w:rsidRDefault="003E7B65" w:rsidP="00765E35">
            <w:pPr>
              <w:spacing w:line="276" w:lineRule="auto"/>
              <w:ind w:firstLineChars="100" w:firstLine="210"/>
              <w:rPr>
                <w:rFonts w:asciiTheme="majorEastAsia" w:eastAsiaTheme="majorEastAsia" w:hAnsiTheme="majorEastAsia" w:cs="Times New Roman"/>
                <w:color w:val="auto"/>
                <w:u w:val="single"/>
              </w:rPr>
            </w:pPr>
            <w:r w:rsidRPr="00BB741A">
              <w:rPr>
                <w:rFonts w:asciiTheme="majorEastAsia" w:eastAsiaTheme="majorEastAsia" w:hAnsiTheme="majorEastAsia" w:cs="Times New Roman" w:hint="eastAsia"/>
                <w:color w:val="auto"/>
              </w:rPr>
              <w:t>１．</w:t>
            </w:r>
            <w:r w:rsidRPr="00BB741A">
              <w:rPr>
                <w:rFonts w:asciiTheme="majorEastAsia" w:eastAsiaTheme="majorEastAsia" w:hAnsiTheme="majorEastAsia" w:cs="Times New Roman" w:hint="eastAsia"/>
                <w:color w:val="auto"/>
                <w:u w:val="single"/>
              </w:rPr>
              <w:t xml:space="preserve">事業者名　　　　　　　　　　　　　　　　　　　　　　　　　　　</w:t>
            </w:r>
          </w:p>
          <w:p w14:paraId="5B3362D1" w14:textId="77777777" w:rsidR="003E7B65" w:rsidRPr="00BB741A" w:rsidRDefault="003E7B65" w:rsidP="00765E35">
            <w:pPr>
              <w:overflowPunct/>
              <w:adjustRightInd/>
              <w:spacing w:line="276" w:lineRule="auto"/>
              <w:ind w:firstLineChars="100" w:firstLine="210"/>
              <w:textAlignment w:val="auto"/>
              <w:rPr>
                <w:rFonts w:asciiTheme="majorEastAsia" w:eastAsiaTheme="majorEastAsia" w:hAnsiTheme="majorEastAsia" w:cs="Times New Roman"/>
                <w:color w:val="auto"/>
                <w:kern w:val="2"/>
                <w:u w:val="single"/>
              </w:rPr>
            </w:pPr>
            <w:r w:rsidRPr="00BB741A">
              <w:rPr>
                <w:rFonts w:asciiTheme="majorEastAsia" w:eastAsiaTheme="majorEastAsia" w:hAnsiTheme="majorEastAsia" w:cs="Times New Roman" w:hint="eastAsia"/>
                <w:color w:val="auto"/>
                <w:kern w:val="2"/>
              </w:rPr>
              <w:t>２．</w:t>
            </w:r>
            <w:r w:rsidRPr="00BB741A">
              <w:rPr>
                <w:rFonts w:asciiTheme="majorEastAsia" w:eastAsiaTheme="majorEastAsia" w:hAnsiTheme="majorEastAsia" w:cs="Times New Roman" w:hint="eastAsia"/>
                <w:color w:val="auto"/>
                <w:kern w:val="2"/>
                <w:u w:val="single"/>
              </w:rPr>
              <w:t xml:space="preserve">事業計画名　　　　　　　　　　　　　　　　　　　　　　　　　　</w:t>
            </w:r>
          </w:p>
          <w:p w14:paraId="5D62C90F" w14:textId="77777777" w:rsidR="003E7B65" w:rsidRPr="00BB741A" w:rsidRDefault="003E7B65" w:rsidP="00765E35">
            <w:pPr>
              <w:spacing w:line="276" w:lineRule="auto"/>
              <w:ind w:firstLineChars="100" w:firstLine="210"/>
              <w:rPr>
                <w:rFonts w:asciiTheme="majorEastAsia" w:eastAsiaTheme="majorEastAsia" w:hAnsiTheme="majorEastAsia" w:cs="Times New Roman"/>
                <w:color w:val="auto"/>
                <w:u w:val="single"/>
              </w:rPr>
            </w:pPr>
            <w:r w:rsidRPr="00BB741A">
              <w:rPr>
                <w:rFonts w:asciiTheme="majorEastAsia" w:eastAsiaTheme="majorEastAsia" w:hAnsiTheme="majorEastAsia" w:cs="Times New Roman" w:hint="eastAsia"/>
                <w:color w:val="auto"/>
              </w:rPr>
              <w:t>３．</w:t>
            </w:r>
            <w:r w:rsidRPr="00BB741A">
              <w:rPr>
                <w:rFonts w:asciiTheme="majorEastAsia" w:eastAsiaTheme="majorEastAsia" w:hAnsiTheme="majorEastAsia" w:cs="Times New Roman" w:hint="eastAsia"/>
                <w:color w:val="auto"/>
                <w:u w:val="single"/>
              </w:rPr>
              <w:t xml:space="preserve">認定支援機関担当者名　　　　　　　　　　　　　　　　　　　㊞　</w:t>
            </w:r>
          </w:p>
          <w:p w14:paraId="31C83C30" w14:textId="77777777" w:rsidR="003E7B65" w:rsidRPr="00BB741A" w:rsidRDefault="003E7B65" w:rsidP="00765E35">
            <w:pPr>
              <w:overflowPunct/>
              <w:adjustRightInd/>
              <w:spacing w:line="276" w:lineRule="auto"/>
              <w:ind w:firstLineChars="100" w:firstLine="210"/>
              <w:textAlignment w:val="auto"/>
              <w:rPr>
                <w:rFonts w:asciiTheme="majorEastAsia" w:eastAsiaTheme="majorEastAsia" w:hAnsiTheme="majorEastAsia" w:cs="Times New Roman"/>
                <w:color w:val="auto"/>
                <w:kern w:val="2"/>
                <w:u w:val="single"/>
              </w:rPr>
            </w:pPr>
            <w:r w:rsidRPr="00BB741A">
              <w:rPr>
                <w:rFonts w:asciiTheme="majorEastAsia" w:eastAsiaTheme="majorEastAsia" w:hAnsiTheme="majorEastAsia" w:cs="Times New Roman" w:hint="eastAsia"/>
                <w:color w:val="auto"/>
                <w:kern w:val="2"/>
              </w:rPr>
              <w:t>４．</w:t>
            </w:r>
            <w:r w:rsidRPr="00BB741A">
              <w:rPr>
                <w:rFonts w:asciiTheme="majorEastAsia" w:eastAsiaTheme="majorEastAsia" w:hAnsiTheme="majorEastAsia" w:cs="Times New Roman" w:hint="eastAsia"/>
                <w:color w:val="auto"/>
                <w:kern w:val="2"/>
                <w:u w:val="single"/>
              </w:rPr>
              <w:t xml:space="preserve">認定支援機関電話番号　　　　　　　　　　　　　　　　　　　　　</w:t>
            </w:r>
          </w:p>
          <w:p w14:paraId="69B9BAF4" w14:textId="77777777" w:rsidR="003E7B65" w:rsidRPr="00BB741A" w:rsidRDefault="003E7B65" w:rsidP="00765E35">
            <w:pPr>
              <w:overflowPunct/>
              <w:adjustRightInd/>
              <w:spacing w:line="276" w:lineRule="auto"/>
              <w:ind w:firstLineChars="100" w:firstLine="210"/>
              <w:textAlignment w:val="auto"/>
              <w:rPr>
                <w:rFonts w:ascii="Century" w:hAnsi="Century" w:cs="Times New Roman"/>
                <w:color w:val="auto"/>
                <w:kern w:val="2"/>
                <w:u w:val="single"/>
              </w:rPr>
            </w:pPr>
            <w:r w:rsidRPr="00BB741A">
              <w:rPr>
                <w:rFonts w:asciiTheme="majorEastAsia" w:eastAsiaTheme="majorEastAsia" w:hAnsiTheme="majorEastAsia" w:cs="Times New Roman" w:hint="eastAsia"/>
                <w:color w:val="auto"/>
                <w:kern w:val="2"/>
              </w:rPr>
              <w:t>５．</w:t>
            </w:r>
            <w:r w:rsidRPr="00BB741A">
              <w:rPr>
                <w:rFonts w:asciiTheme="majorEastAsia" w:eastAsiaTheme="majorEastAsia" w:hAnsiTheme="majorEastAsia" w:cs="Times New Roman" w:hint="eastAsia"/>
                <w:color w:val="auto"/>
                <w:kern w:val="2"/>
                <w:u w:val="single"/>
              </w:rPr>
              <w:t xml:space="preserve">認定支援機関担当者メールアドレス　　　　　　　　　　　　　　　</w:t>
            </w:r>
          </w:p>
        </w:tc>
      </w:tr>
    </w:tbl>
    <w:p w14:paraId="39AEA3F3" w14:textId="1FE6949E" w:rsidR="003E7B65" w:rsidRPr="00BB741A" w:rsidRDefault="003E7B65" w:rsidP="003E7B65">
      <w:pPr>
        <w:spacing w:line="240" w:lineRule="exact"/>
        <w:ind w:left="160" w:hangingChars="100" w:hanging="160"/>
        <w:jc w:val="left"/>
        <w:rPr>
          <w:rFonts w:ascii="ＭＳ ゴシック" w:eastAsia="ＭＳ ゴシック" w:hAnsi="ＭＳ ゴシック" w:cs="ＭＳ 明朝"/>
          <w:color w:val="auto"/>
          <w:sz w:val="16"/>
          <w:szCs w:val="16"/>
        </w:rPr>
      </w:pPr>
      <w:r w:rsidRPr="00BB741A">
        <w:rPr>
          <w:rFonts w:ascii="ＭＳ ゴシック" w:eastAsia="ＭＳ ゴシック" w:hAnsi="ＭＳ ゴシック" w:cs="ＭＳ 明朝" w:hint="eastAsia"/>
          <w:color w:val="auto"/>
          <w:sz w:val="16"/>
          <w:szCs w:val="16"/>
        </w:rPr>
        <w:t>※認定支援機関ID番号については、</w:t>
      </w:r>
      <w:r w:rsidRPr="00F51DB1">
        <w:rPr>
          <w:rFonts w:ascii="ＭＳ ゴシック" w:eastAsia="ＭＳ ゴシック" w:hAnsi="ＭＳ ゴシック" w:cs="ＭＳ 明朝" w:hint="eastAsia"/>
          <w:color w:val="auto"/>
          <w:sz w:val="16"/>
          <w:szCs w:val="16"/>
        </w:rPr>
        <w:t>公募要領</w:t>
      </w:r>
      <w:r w:rsidR="00765E35" w:rsidRPr="00F51DB1">
        <w:rPr>
          <w:rFonts w:ascii="ＭＳ ゴシック" w:eastAsia="ＭＳ ゴシック" w:hAnsi="ＭＳ ゴシック" w:cs="ＭＳ 明朝" w:hint="eastAsia"/>
          <w:color w:val="auto"/>
          <w:sz w:val="16"/>
          <w:szCs w:val="16"/>
        </w:rPr>
        <w:t>３３～３４</w:t>
      </w:r>
      <w:r w:rsidRPr="00F51DB1">
        <w:rPr>
          <w:rFonts w:ascii="ＭＳ ゴシック" w:eastAsia="ＭＳ ゴシック" w:hAnsi="ＭＳ ゴシック" w:cs="ＭＳ 明朝" w:hint="eastAsia"/>
          <w:color w:val="auto"/>
          <w:sz w:val="16"/>
          <w:szCs w:val="16"/>
        </w:rPr>
        <w:t>ページ「認定支援機関について」をご参照の</w:t>
      </w:r>
      <w:r w:rsidR="00351836" w:rsidRPr="00F51DB1">
        <w:rPr>
          <w:rFonts w:ascii="ＭＳ ゴシック" w:eastAsia="ＭＳ ゴシック" w:hAnsi="ＭＳ ゴシック" w:cs="ＭＳ 明朝" w:hint="eastAsia"/>
          <w:color w:val="auto"/>
          <w:sz w:val="16"/>
          <w:szCs w:val="16"/>
        </w:rPr>
        <w:t>うえ</w:t>
      </w:r>
      <w:r w:rsidRPr="00F51DB1">
        <w:rPr>
          <w:rFonts w:ascii="ＭＳ ゴシック" w:eastAsia="ＭＳ ゴシック" w:hAnsi="ＭＳ ゴシック" w:cs="ＭＳ 明朝" w:hint="eastAsia"/>
          <w:color w:val="auto"/>
          <w:sz w:val="16"/>
          <w:szCs w:val="16"/>
        </w:rPr>
        <w:t>、認定支援機関自らが記入ください。</w:t>
      </w:r>
      <w:r w:rsidRPr="00F51DB1">
        <w:rPr>
          <w:rFonts w:ascii="ＭＳ ゴシック" w:eastAsia="ＭＳ ゴシック" w:hAnsi="ＭＳ ゴシック" w:hint="eastAsia"/>
          <w:color w:val="auto"/>
          <w:sz w:val="16"/>
          <w:szCs w:val="16"/>
        </w:rPr>
        <w:t>なお、各経済産業局ホームページにID番号の記載がない場合は</w:t>
      </w:r>
      <w:r w:rsidRPr="00BB741A">
        <w:rPr>
          <w:rFonts w:ascii="ＭＳ ゴシック" w:eastAsia="ＭＳ ゴシック" w:hAnsi="ＭＳ ゴシック" w:hint="eastAsia"/>
          <w:color w:val="auto"/>
          <w:sz w:val="16"/>
          <w:szCs w:val="16"/>
        </w:rPr>
        <w:t>、認定を受けた各経済産業局にお問い合わせください。</w:t>
      </w:r>
    </w:p>
    <w:p w14:paraId="7BD47B56" w14:textId="77777777" w:rsidR="003E7B65" w:rsidRPr="00BB741A" w:rsidRDefault="003E7B65" w:rsidP="003E7B65">
      <w:pPr>
        <w:jc w:val="left"/>
        <w:rPr>
          <w:color w:val="auto"/>
        </w:rPr>
      </w:pPr>
    </w:p>
    <w:p w14:paraId="218C9F2F" w14:textId="77777777" w:rsidR="003E7B65" w:rsidRPr="00BB741A" w:rsidRDefault="003E7B65" w:rsidP="003E7B65">
      <w:pPr>
        <w:jc w:val="left"/>
        <w:rPr>
          <w:rFonts w:asciiTheme="majorEastAsia" w:eastAsiaTheme="majorEastAsia" w:hAnsiTheme="majorEastAsia"/>
          <w:color w:val="auto"/>
        </w:rPr>
      </w:pPr>
      <w:r w:rsidRPr="00BB741A">
        <w:rPr>
          <w:rFonts w:asciiTheme="majorEastAsia" w:eastAsiaTheme="majorEastAsia" w:hAnsiTheme="majorEastAsia" w:hint="eastAsia"/>
          <w:color w:val="auto"/>
        </w:rPr>
        <w:t>（１）競争力強化が見込まれる事項と主たる理由</w:t>
      </w:r>
    </w:p>
    <w:p w14:paraId="2AC39B2D" w14:textId="77777777" w:rsidR="003E7B65" w:rsidRPr="00BB741A" w:rsidRDefault="003E7B65" w:rsidP="003E7B65">
      <w:pPr>
        <w:spacing w:line="300" w:lineRule="exact"/>
        <w:ind w:leftChars="100" w:left="210" w:firstLineChars="100" w:firstLine="210"/>
        <w:jc w:val="left"/>
        <w:rPr>
          <w:rFonts w:asciiTheme="majorEastAsia" w:eastAsiaTheme="majorEastAsia" w:hAnsiTheme="majorEastAsia"/>
          <w:color w:val="auto"/>
        </w:rPr>
      </w:pPr>
      <w:r w:rsidRPr="00BB741A">
        <w:rPr>
          <w:rFonts w:asciiTheme="majorEastAsia" w:eastAsiaTheme="majorEastAsia" w:hAnsiTheme="majorEastAsia" w:hint="eastAsia"/>
          <w:color w:val="auto"/>
        </w:rPr>
        <w:t>上記の事業者が作成した事業計画書について、以下のとおり競争力強化に資することが見込まれることを確認しました。</w:t>
      </w:r>
    </w:p>
    <w:tbl>
      <w:tblPr>
        <w:tblpPr w:leftFromText="142" w:rightFromText="142" w:vertAnchor="text" w:horzAnchor="margin" w:tblpY="1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7"/>
        <w:gridCol w:w="4961"/>
      </w:tblGrid>
      <w:tr w:rsidR="00BB741A" w:rsidRPr="00BB741A" w14:paraId="3E108628" w14:textId="77777777" w:rsidTr="00765E35">
        <w:trPr>
          <w:trHeight w:val="537"/>
        </w:trPr>
        <w:tc>
          <w:tcPr>
            <w:tcW w:w="4947" w:type="dxa"/>
            <w:tcBorders>
              <w:top w:val="single" w:sz="12" w:space="0" w:color="auto"/>
              <w:left w:val="single" w:sz="12" w:space="0" w:color="auto"/>
              <w:bottom w:val="single" w:sz="12" w:space="0" w:color="auto"/>
            </w:tcBorders>
            <w:vAlign w:val="center"/>
          </w:tcPr>
          <w:p w14:paraId="2D24E3AB" w14:textId="77777777" w:rsidR="003E7B65" w:rsidRPr="00BB741A" w:rsidRDefault="003E7B65" w:rsidP="000156D1">
            <w:pPr>
              <w:spacing w:line="280" w:lineRule="exact"/>
              <w:jc w:val="center"/>
              <w:rPr>
                <w:rFonts w:asciiTheme="majorEastAsia" w:eastAsiaTheme="majorEastAsia" w:hAnsiTheme="majorEastAsia" w:cs="Century"/>
                <w:color w:val="auto"/>
              </w:rPr>
            </w:pPr>
            <w:r w:rsidRPr="00BB741A">
              <w:rPr>
                <w:rFonts w:asciiTheme="majorEastAsia" w:eastAsiaTheme="majorEastAsia" w:hAnsiTheme="majorEastAsia" w:cs="Century" w:hint="eastAsia"/>
                <w:color w:val="auto"/>
              </w:rPr>
              <w:t>競争力の強化が見込まれる事項</w:t>
            </w:r>
          </w:p>
        </w:tc>
        <w:tc>
          <w:tcPr>
            <w:tcW w:w="4961" w:type="dxa"/>
            <w:tcBorders>
              <w:top w:val="single" w:sz="12" w:space="0" w:color="auto"/>
              <w:bottom w:val="single" w:sz="12" w:space="0" w:color="auto"/>
              <w:right w:val="single" w:sz="12" w:space="0" w:color="auto"/>
            </w:tcBorders>
          </w:tcPr>
          <w:p w14:paraId="345F10B4" w14:textId="63829E05" w:rsidR="003E7B65" w:rsidRPr="00BB741A" w:rsidRDefault="003E7B65" w:rsidP="00765E35">
            <w:pPr>
              <w:spacing w:line="280" w:lineRule="exact"/>
              <w:rPr>
                <w:rFonts w:asciiTheme="majorEastAsia" w:eastAsiaTheme="majorEastAsia" w:hAnsiTheme="majorEastAsia" w:cs="Century"/>
                <w:color w:val="auto"/>
              </w:rPr>
            </w:pPr>
            <w:r w:rsidRPr="00BB741A">
              <w:rPr>
                <w:rFonts w:asciiTheme="majorEastAsia" w:eastAsiaTheme="majorEastAsia" w:hAnsiTheme="majorEastAsia" w:cs="Century" w:hint="eastAsia"/>
                <w:color w:val="auto"/>
              </w:rPr>
              <w:t>主たる理由（事業計画に対する改善提案の</w:t>
            </w:r>
            <w:r w:rsidR="00765E35" w:rsidRPr="00BB741A">
              <w:rPr>
                <w:rFonts w:asciiTheme="majorEastAsia" w:eastAsiaTheme="majorEastAsia" w:hAnsiTheme="majorEastAsia" w:cs="Century" w:hint="eastAsia"/>
                <w:color w:val="auto"/>
              </w:rPr>
              <w:t>経緯等</w:t>
            </w:r>
            <w:r w:rsidRPr="00BB741A">
              <w:rPr>
                <w:rFonts w:asciiTheme="majorEastAsia" w:eastAsiaTheme="majorEastAsia" w:hAnsiTheme="majorEastAsia" w:cs="Century" w:hint="eastAsia"/>
                <w:color w:val="auto"/>
              </w:rPr>
              <w:t>も記載してください）</w:t>
            </w:r>
          </w:p>
        </w:tc>
      </w:tr>
      <w:tr w:rsidR="00BB741A" w:rsidRPr="00BB741A" w14:paraId="59FDF514" w14:textId="77777777" w:rsidTr="00765E35">
        <w:trPr>
          <w:trHeight w:val="377"/>
        </w:trPr>
        <w:tc>
          <w:tcPr>
            <w:tcW w:w="4947" w:type="dxa"/>
            <w:tcBorders>
              <w:top w:val="single" w:sz="12" w:space="0" w:color="auto"/>
              <w:left w:val="single" w:sz="12" w:space="0" w:color="auto"/>
            </w:tcBorders>
            <w:vAlign w:val="center"/>
          </w:tcPr>
          <w:p w14:paraId="1AF79249" w14:textId="77777777" w:rsidR="003E7B65" w:rsidRPr="00BB741A" w:rsidRDefault="003E7B65" w:rsidP="000156D1">
            <w:pPr>
              <w:overflowPunct/>
              <w:adjustRightInd/>
              <w:spacing w:line="280" w:lineRule="exact"/>
              <w:textAlignment w:val="auto"/>
              <w:rPr>
                <w:rFonts w:asciiTheme="majorEastAsia" w:eastAsiaTheme="majorEastAsia" w:hAnsiTheme="majorEastAsia" w:cs="Century"/>
                <w:color w:val="auto"/>
                <w:kern w:val="2"/>
              </w:rPr>
            </w:pPr>
            <w:r w:rsidRPr="00BB741A">
              <w:rPr>
                <w:rFonts w:asciiTheme="majorEastAsia" w:eastAsiaTheme="majorEastAsia" w:hAnsiTheme="majorEastAsia" w:cs="Century" w:hint="eastAsia"/>
                <w:color w:val="auto"/>
                <w:kern w:val="2"/>
              </w:rPr>
              <w:t>①　生産コスト面での競争力強化が期待できる</w:t>
            </w:r>
          </w:p>
        </w:tc>
        <w:tc>
          <w:tcPr>
            <w:tcW w:w="4961" w:type="dxa"/>
            <w:tcBorders>
              <w:top w:val="single" w:sz="12" w:space="0" w:color="auto"/>
              <w:right w:val="single" w:sz="12" w:space="0" w:color="auto"/>
            </w:tcBorders>
          </w:tcPr>
          <w:p w14:paraId="26B3C79F" w14:textId="77777777" w:rsidR="003E7B65" w:rsidRPr="00BB741A" w:rsidRDefault="003E7B65" w:rsidP="000156D1">
            <w:pPr>
              <w:spacing w:line="280" w:lineRule="exact"/>
              <w:rPr>
                <w:rFonts w:asciiTheme="minorEastAsia" w:eastAsiaTheme="minorEastAsia" w:hAnsiTheme="minorEastAsia" w:cs="Century"/>
                <w:color w:val="auto"/>
              </w:rPr>
            </w:pPr>
          </w:p>
        </w:tc>
      </w:tr>
      <w:tr w:rsidR="00BB741A" w:rsidRPr="00BB741A" w14:paraId="0646AD3B" w14:textId="77777777" w:rsidTr="00765E35">
        <w:trPr>
          <w:trHeight w:val="563"/>
        </w:trPr>
        <w:tc>
          <w:tcPr>
            <w:tcW w:w="4947" w:type="dxa"/>
            <w:tcBorders>
              <w:left w:val="single" w:sz="12" w:space="0" w:color="auto"/>
            </w:tcBorders>
            <w:vAlign w:val="center"/>
          </w:tcPr>
          <w:p w14:paraId="7EAFE3B1" w14:textId="77777777" w:rsidR="003E7B65" w:rsidRPr="00BB741A" w:rsidRDefault="003E7B65" w:rsidP="000156D1">
            <w:pPr>
              <w:overflowPunct/>
              <w:adjustRightInd/>
              <w:spacing w:line="280" w:lineRule="exact"/>
              <w:ind w:left="210" w:hangingChars="100" w:hanging="210"/>
              <w:textAlignment w:val="auto"/>
              <w:rPr>
                <w:rFonts w:asciiTheme="majorEastAsia" w:eastAsiaTheme="majorEastAsia" w:hAnsiTheme="majorEastAsia" w:cs="Century"/>
                <w:color w:val="auto"/>
                <w:kern w:val="2"/>
              </w:rPr>
            </w:pPr>
            <w:r w:rsidRPr="00BB741A">
              <w:rPr>
                <w:rFonts w:asciiTheme="majorEastAsia" w:eastAsiaTheme="majorEastAsia" w:hAnsiTheme="majorEastAsia" w:cs="Century" w:hint="eastAsia"/>
                <w:color w:val="auto"/>
                <w:kern w:val="2"/>
              </w:rPr>
              <w:t>②　製造能力面（リードタイムを含む）での競争力強化が期待できる</w:t>
            </w:r>
          </w:p>
        </w:tc>
        <w:tc>
          <w:tcPr>
            <w:tcW w:w="4961" w:type="dxa"/>
            <w:tcBorders>
              <w:right w:val="single" w:sz="12" w:space="0" w:color="auto"/>
            </w:tcBorders>
          </w:tcPr>
          <w:p w14:paraId="3CBEFEED" w14:textId="77777777" w:rsidR="003E7B65" w:rsidRPr="00BB741A" w:rsidRDefault="003E7B65" w:rsidP="000156D1">
            <w:pPr>
              <w:spacing w:line="280" w:lineRule="exact"/>
              <w:rPr>
                <w:rFonts w:asciiTheme="minorEastAsia" w:eastAsiaTheme="minorEastAsia" w:hAnsiTheme="minorEastAsia" w:cs="Century"/>
                <w:color w:val="auto"/>
              </w:rPr>
            </w:pPr>
          </w:p>
        </w:tc>
      </w:tr>
      <w:tr w:rsidR="00BB741A" w:rsidRPr="00BB741A" w14:paraId="1D68C86F" w14:textId="77777777" w:rsidTr="00765E35">
        <w:trPr>
          <w:trHeight w:val="563"/>
        </w:trPr>
        <w:tc>
          <w:tcPr>
            <w:tcW w:w="4947" w:type="dxa"/>
            <w:tcBorders>
              <w:left w:val="single" w:sz="12" w:space="0" w:color="auto"/>
            </w:tcBorders>
            <w:vAlign w:val="center"/>
          </w:tcPr>
          <w:p w14:paraId="60706FD2" w14:textId="77777777" w:rsidR="003E7B65" w:rsidRPr="00BB741A" w:rsidRDefault="003E7B65" w:rsidP="000156D1">
            <w:pPr>
              <w:overflowPunct/>
              <w:adjustRightInd/>
              <w:spacing w:line="280" w:lineRule="exact"/>
              <w:ind w:left="210" w:hangingChars="100" w:hanging="210"/>
              <w:textAlignment w:val="auto"/>
              <w:rPr>
                <w:rFonts w:asciiTheme="majorEastAsia" w:eastAsiaTheme="majorEastAsia" w:hAnsiTheme="majorEastAsia" w:cs="Century"/>
                <w:color w:val="auto"/>
                <w:kern w:val="2"/>
              </w:rPr>
            </w:pPr>
            <w:r w:rsidRPr="00BB741A">
              <w:rPr>
                <w:rFonts w:asciiTheme="majorEastAsia" w:eastAsiaTheme="majorEastAsia" w:hAnsiTheme="majorEastAsia" w:cs="Century" w:hint="eastAsia"/>
                <w:color w:val="auto"/>
                <w:kern w:val="2"/>
              </w:rPr>
              <w:t>③　品質、性能、機能、デザイン等の面での競争力強化が期待できる</w:t>
            </w:r>
          </w:p>
        </w:tc>
        <w:tc>
          <w:tcPr>
            <w:tcW w:w="4961" w:type="dxa"/>
            <w:tcBorders>
              <w:right w:val="single" w:sz="12" w:space="0" w:color="auto"/>
            </w:tcBorders>
          </w:tcPr>
          <w:p w14:paraId="547EBEC1" w14:textId="77777777" w:rsidR="003E7B65" w:rsidRPr="00BB741A" w:rsidRDefault="003E7B65" w:rsidP="000156D1">
            <w:pPr>
              <w:spacing w:line="280" w:lineRule="exact"/>
              <w:rPr>
                <w:rFonts w:asciiTheme="minorEastAsia" w:eastAsiaTheme="minorEastAsia" w:hAnsiTheme="minorEastAsia" w:cs="Century"/>
                <w:color w:val="auto"/>
              </w:rPr>
            </w:pPr>
          </w:p>
        </w:tc>
      </w:tr>
      <w:tr w:rsidR="00BB741A" w:rsidRPr="00BB741A" w14:paraId="37A91DD6" w14:textId="77777777" w:rsidTr="00765E35">
        <w:trPr>
          <w:trHeight w:val="563"/>
        </w:trPr>
        <w:tc>
          <w:tcPr>
            <w:tcW w:w="4947" w:type="dxa"/>
            <w:tcBorders>
              <w:left w:val="single" w:sz="12" w:space="0" w:color="auto"/>
            </w:tcBorders>
            <w:vAlign w:val="center"/>
          </w:tcPr>
          <w:p w14:paraId="57DE0764" w14:textId="77777777" w:rsidR="003E7B65" w:rsidRPr="00BB741A" w:rsidRDefault="003E7B65" w:rsidP="000156D1">
            <w:pPr>
              <w:spacing w:line="280" w:lineRule="exact"/>
              <w:ind w:left="210" w:hangingChars="100" w:hanging="210"/>
              <w:rPr>
                <w:rFonts w:asciiTheme="majorEastAsia" w:eastAsiaTheme="majorEastAsia" w:hAnsiTheme="majorEastAsia" w:cs="Century"/>
                <w:color w:val="auto"/>
              </w:rPr>
            </w:pPr>
            <w:r w:rsidRPr="00BB741A">
              <w:rPr>
                <w:rFonts w:asciiTheme="majorEastAsia" w:eastAsiaTheme="majorEastAsia" w:hAnsiTheme="majorEastAsia" w:cs="Century" w:hint="eastAsia"/>
                <w:color w:val="auto"/>
              </w:rPr>
              <w:t>④　製品・サービスに新規性があり市場訴求力の高さが期待できる</w:t>
            </w:r>
          </w:p>
        </w:tc>
        <w:tc>
          <w:tcPr>
            <w:tcW w:w="4961" w:type="dxa"/>
            <w:tcBorders>
              <w:right w:val="single" w:sz="12" w:space="0" w:color="auto"/>
            </w:tcBorders>
          </w:tcPr>
          <w:p w14:paraId="7BCE6296" w14:textId="77777777" w:rsidR="003E7B65" w:rsidRPr="00BB741A" w:rsidRDefault="003E7B65" w:rsidP="000156D1">
            <w:pPr>
              <w:spacing w:line="280" w:lineRule="exact"/>
              <w:rPr>
                <w:rFonts w:asciiTheme="minorEastAsia" w:eastAsiaTheme="minorEastAsia" w:hAnsiTheme="minorEastAsia" w:cs="Century"/>
                <w:color w:val="auto"/>
              </w:rPr>
            </w:pPr>
          </w:p>
        </w:tc>
      </w:tr>
      <w:tr w:rsidR="00BB741A" w:rsidRPr="00BB741A" w14:paraId="6C0055B4" w14:textId="77777777" w:rsidTr="00765E35">
        <w:trPr>
          <w:trHeight w:val="563"/>
        </w:trPr>
        <w:tc>
          <w:tcPr>
            <w:tcW w:w="4947" w:type="dxa"/>
            <w:tcBorders>
              <w:left w:val="single" w:sz="12" w:space="0" w:color="auto"/>
            </w:tcBorders>
            <w:vAlign w:val="center"/>
          </w:tcPr>
          <w:p w14:paraId="6DEA72A1" w14:textId="77777777" w:rsidR="003E7B65" w:rsidRPr="00BB741A" w:rsidRDefault="003E7B65" w:rsidP="000156D1">
            <w:pPr>
              <w:spacing w:line="280" w:lineRule="exact"/>
              <w:ind w:left="210" w:hangingChars="100" w:hanging="210"/>
              <w:rPr>
                <w:rFonts w:asciiTheme="majorEastAsia" w:eastAsiaTheme="majorEastAsia" w:hAnsiTheme="majorEastAsia" w:cs="Century"/>
                <w:color w:val="auto"/>
              </w:rPr>
            </w:pPr>
            <w:r w:rsidRPr="00BB741A">
              <w:rPr>
                <w:rFonts w:asciiTheme="majorEastAsia" w:eastAsiaTheme="majorEastAsia" w:hAnsiTheme="majorEastAsia" w:cs="Century" w:hint="eastAsia"/>
                <w:color w:val="auto"/>
              </w:rPr>
              <w:t>⑤　対象とする市場について今後の進展が期待できる</w:t>
            </w:r>
          </w:p>
        </w:tc>
        <w:tc>
          <w:tcPr>
            <w:tcW w:w="4961" w:type="dxa"/>
            <w:tcBorders>
              <w:right w:val="single" w:sz="12" w:space="0" w:color="auto"/>
            </w:tcBorders>
          </w:tcPr>
          <w:p w14:paraId="563C8D2A" w14:textId="77777777" w:rsidR="003E7B65" w:rsidRPr="00BB741A" w:rsidRDefault="003E7B65" w:rsidP="000156D1">
            <w:pPr>
              <w:spacing w:line="280" w:lineRule="exact"/>
              <w:rPr>
                <w:rFonts w:asciiTheme="minorEastAsia" w:eastAsiaTheme="minorEastAsia" w:hAnsiTheme="minorEastAsia" w:cs="Century"/>
                <w:color w:val="auto"/>
              </w:rPr>
            </w:pPr>
          </w:p>
        </w:tc>
      </w:tr>
      <w:tr w:rsidR="00BB741A" w:rsidRPr="00BB741A" w14:paraId="04F04320" w14:textId="77777777" w:rsidTr="00765E35">
        <w:trPr>
          <w:trHeight w:val="563"/>
        </w:trPr>
        <w:tc>
          <w:tcPr>
            <w:tcW w:w="4947" w:type="dxa"/>
            <w:tcBorders>
              <w:left w:val="single" w:sz="12" w:space="0" w:color="auto"/>
              <w:bottom w:val="single" w:sz="4" w:space="0" w:color="auto"/>
            </w:tcBorders>
            <w:vAlign w:val="center"/>
          </w:tcPr>
          <w:p w14:paraId="63E4C53D" w14:textId="77777777" w:rsidR="003E7B65" w:rsidRPr="00BB741A" w:rsidRDefault="003E7B65" w:rsidP="000156D1">
            <w:pPr>
              <w:spacing w:line="280" w:lineRule="exact"/>
              <w:ind w:left="210" w:hangingChars="100" w:hanging="210"/>
              <w:rPr>
                <w:rFonts w:asciiTheme="majorEastAsia" w:eastAsiaTheme="majorEastAsia" w:hAnsiTheme="majorEastAsia" w:cs="Century"/>
                <w:color w:val="auto"/>
              </w:rPr>
            </w:pPr>
            <w:r w:rsidRPr="00BB741A">
              <w:rPr>
                <w:rFonts w:asciiTheme="majorEastAsia" w:eastAsiaTheme="majorEastAsia" w:hAnsiTheme="majorEastAsia" w:cs="Century" w:hint="eastAsia"/>
                <w:color w:val="auto"/>
              </w:rPr>
              <w:t>⑥　ユーザー（市場・消費者等を含む）のニーズを捉えた開発・投資で販売の進展が期待できる</w:t>
            </w:r>
          </w:p>
        </w:tc>
        <w:tc>
          <w:tcPr>
            <w:tcW w:w="4961" w:type="dxa"/>
            <w:tcBorders>
              <w:right w:val="single" w:sz="12" w:space="0" w:color="auto"/>
            </w:tcBorders>
          </w:tcPr>
          <w:p w14:paraId="5A6F8FE6" w14:textId="77777777" w:rsidR="003E7B65" w:rsidRPr="00BB741A" w:rsidRDefault="003E7B65" w:rsidP="000156D1">
            <w:pPr>
              <w:spacing w:line="280" w:lineRule="exact"/>
              <w:rPr>
                <w:rFonts w:asciiTheme="minorEastAsia" w:eastAsiaTheme="minorEastAsia" w:hAnsiTheme="minorEastAsia" w:cs="Century"/>
                <w:color w:val="auto"/>
              </w:rPr>
            </w:pPr>
          </w:p>
        </w:tc>
      </w:tr>
      <w:tr w:rsidR="00BB741A" w:rsidRPr="00BB741A" w14:paraId="077B2621" w14:textId="77777777" w:rsidTr="00765E35">
        <w:trPr>
          <w:trHeight w:val="563"/>
        </w:trPr>
        <w:tc>
          <w:tcPr>
            <w:tcW w:w="4947" w:type="dxa"/>
            <w:tcBorders>
              <w:top w:val="single" w:sz="4" w:space="0" w:color="auto"/>
              <w:left w:val="single" w:sz="12" w:space="0" w:color="auto"/>
            </w:tcBorders>
            <w:vAlign w:val="center"/>
          </w:tcPr>
          <w:p w14:paraId="104BCA91" w14:textId="77777777" w:rsidR="003E7B65" w:rsidRPr="00BB741A" w:rsidRDefault="003E7B65" w:rsidP="000156D1">
            <w:pPr>
              <w:spacing w:line="280" w:lineRule="exact"/>
              <w:ind w:left="210" w:hangingChars="100" w:hanging="210"/>
              <w:rPr>
                <w:rFonts w:asciiTheme="majorEastAsia" w:eastAsiaTheme="majorEastAsia" w:hAnsiTheme="majorEastAsia" w:cs="Century"/>
                <w:color w:val="auto"/>
              </w:rPr>
            </w:pPr>
            <w:r w:rsidRPr="00BB741A">
              <w:rPr>
                <w:rFonts w:asciiTheme="majorEastAsia" w:eastAsiaTheme="majorEastAsia" w:hAnsiTheme="majorEastAsia" w:cs="Century" w:hint="eastAsia"/>
                <w:color w:val="auto"/>
              </w:rPr>
              <w:t>⑦　資金計画の確実性（金融機関からの理解が得られている等）が期待できる</w:t>
            </w:r>
          </w:p>
        </w:tc>
        <w:tc>
          <w:tcPr>
            <w:tcW w:w="4961" w:type="dxa"/>
            <w:tcBorders>
              <w:right w:val="single" w:sz="12" w:space="0" w:color="auto"/>
            </w:tcBorders>
          </w:tcPr>
          <w:p w14:paraId="46A6C909" w14:textId="77777777" w:rsidR="003E7B65" w:rsidRPr="00BB741A" w:rsidRDefault="003E7B65" w:rsidP="000156D1">
            <w:pPr>
              <w:spacing w:line="280" w:lineRule="exact"/>
              <w:rPr>
                <w:rFonts w:asciiTheme="minorEastAsia" w:eastAsiaTheme="minorEastAsia" w:hAnsiTheme="minorEastAsia" w:cs="Century"/>
                <w:color w:val="auto"/>
              </w:rPr>
            </w:pPr>
          </w:p>
        </w:tc>
      </w:tr>
      <w:tr w:rsidR="00BB741A" w:rsidRPr="00BB741A" w14:paraId="36F4037C" w14:textId="77777777" w:rsidTr="00765E35">
        <w:trPr>
          <w:trHeight w:val="421"/>
        </w:trPr>
        <w:tc>
          <w:tcPr>
            <w:tcW w:w="4947" w:type="dxa"/>
            <w:tcBorders>
              <w:left w:val="single" w:sz="12" w:space="0" w:color="auto"/>
              <w:bottom w:val="single" w:sz="12" w:space="0" w:color="auto"/>
            </w:tcBorders>
            <w:vAlign w:val="center"/>
          </w:tcPr>
          <w:p w14:paraId="1A727AE2" w14:textId="36890DF6" w:rsidR="003E7B65" w:rsidRPr="00BB741A" w:rsidRDefault="003E7B65" w:rsidP="000156D1">
            <w:pPr>
              <w:spacing w:line="280" w:lineRule="exact"/>
              <w:rPr>
                <w:rFonts w:asciiTheme="majorEastAsia" w:eastAsiaTheme="majorEastAsia" w:hAnsiTheme="majorEastAsia" w:cs="Century"/>
                <w:color w:val="auto"/>
              </w:rPr>
            </w:pPr>
            <w:r w:rsidRPr="00BB741A">
              <w:rPr>
                <w:rFonts w:asciiTheme="majorEastAsia" w:eastAsiaTheme="majorEastAsia" w:hAnsiTheme="majorEastAsia" w:cs="Century" w:hint="eastAsia"/>
                <w:color w:val="auto"/>
              </w:rPr>
              <w:t xml:space="preserve">⑧　その他（　　　　　　</w:t>
            </w:r>
            <w:r w:rsidR="00765E35" w:rsidRPr="00BB741A">
              <w:rPr>
                <w:rFonts w:asciiTheme="majorEastAsia" w:eastAsiaTheme="majorEastAsia" w:hAnsiTheme="majorEastAsia" w:cs="Century" w:hint="eastAsia"/>
                <w:color w:val="auto"/>
              </w:rPr>
              <w:t xml:space="preserve">　　　　　　　　　</w:t>
            </w:r>
            <w:r w:rsidRPr="00BB741A">
              <w:rPr>
                <w:rFonts w:asciiTheme="majorEastAsia" w:eastAsiaTheme="majorEastAsia" w:hAnsiTheme="majorEastAsia" w:cs="Century" w:hint="eastAsia"/>
                <w:color w:val="auto"/>
              </w:rPr>
              <w:t>）</w:t>
            </w:r>
          </w:p>
        </w:tc>
        <w:tc>
          <w:tcPr>
            <w:tcW w:w="4961" w:type="dxa"/>
            <w:tcBorders>
              <w:bottom w:val="single" w:sz="12" w:space="0" w:color="auto"/>
              <w:right w:val="single" w:sz="12" w:space="0" w:color="auto"/>
            </w:tcBorders>
          </w:tcPr>
          <w:p w14:paraId="34E1011A" w14:textId="77777777" w:rsidR="003E7B65" w:rsidRPr="00BB741A" w:rsidRDefault="003E7B65" w:rsidP="000156D1">
            <w:pPr>
              <w:spacing w:line="280" w:lineRule="exact"/>
              <w:rPr>
                <w:rFonts w:asciiTheme="minorEastAsia" w:eastAsiaTheme="minorEastAsia" w:hAnsiTheme="minorEastAsia" w:cs="Century"/>
                <w:color w:val="auto"/>
              </w:rPr>
            </w:pPr>
          </w:p>
        </w:tc>
      </w:tr>
    </w:tbl>
    <w:p w14:paraId="4A3678FF" w14:textId="77777777" w:rsidR="003E7B65" w:rsidRPr="00BB741A" w:rsidRDefault="003E7B65" w:rsidP="003E7B65">
      <w:pPr>
        <w:spacing w:beforeLines="50" w:before="155" w:line="0" w:lineRule="atLeast"/>
        <w:rPr>
          <w:rFonts w:asciiTheme="majorEastAsia" w:eastAsiaTheme="majorEastAsia" w:hAnsiTheme="majorEastAsia"/>
          <w:color w:val="auto"/>
          <w:sz w:val="16"/>
          <w:szCs w:val="16"/>
        </w:rPr>
      </w:pPr>
      <w:r w:rsidRPr="00BB741A">
        <w:rPr>
          <w:rFonts w:asciiTheme="majorEastAsia" w:eastAsiaTheme="majorEastAsia" w:hAnsiTheme="majorEastAsia" w:hint="eastAsia"/>
          <w:color w:val="auto"/>
          <w:sz w:val="16"/>
          <w:szCs w:val="16"/>
        </w:rPr>
        <w:t>注１．競争力の強化が見込まれる事項</w:t>
      </w:r>
      <w:r w:rsidRPr="00BB741A">
        <w:rPr>
          <w:rFonts w:asciiTheme="majorEastAsia" w:eastAsiaTheme="majorEastAsia" w:hAnsiTheme="majorEastAsia" w:hint="eastAsia"/>
          <w:color w:val="auto"/>
          <w:sz w:val="16"/>
          <w:szCs w:val="16"/>
          <w:u w:val="single"/>
        </w:rPr>
        <w:t>（上位３項目以上）</w:t>
      </w:r>
      <w:r w:rsidRPr="00BB741A">
        <w:rPr>
          <w:rFonts w:asciiTheme="majorEastAsia" w:eastAsiaTheme="majorEastAsia" w:hAnsiTheme="majorEastAsia" w:hint="eastAsia"/>
          <w:color w:val="auto"/>
          <w:sz w:val="16"/>
          <w:szCs w:val="16"/>
        </w:rPr>
        <w:t>をあげ、その理由を記載してください。</w:t>
      </w:r>
    </w:p>
    <w:p w14:paraId="26CCBD62" w14:textId="77777777" w:rsidR="003E7B65" w:rsidRPr="00BB741A" w:rsidRDefault="003E7B65" w:rsidP="003E7B65">
      <w:pPr>
        <w:widowControl/>
        <w:spacing w:line="0" w:lineRule="atLeast"/>
        <w:ind w:left="378" w:hangingChars="236" w:hanging="378"/>
        <w:jc w:val="left"/>
        <w:rPr>
          <w:rFonts w:asciiTheme="majorEastAsia" w:eastAsiaTheme="majorEastAsia" w:hAnsiTheme="majorEastAsia"/>
          <w:color w:val="auto"/>
          <w:sz w:val="16"/>
          <w:szCs w:val="16"/>
        </w:rPr>
      </w:pPr>
      <w:r w:rsidRPr="00BB741A">
        <w:rPr>
          <w:rFonts w:asciiTheme="majorEastAsia" w:eastAsiaTheme="majorEastAsia" w:hAnsiTheme="majorEastAsia" w:hint="eastAsia"/>
          <w:color w:val="auto"/>
          <w:sz w:val="16"/>
          <w:szCs w:val="16"/>
        </w:rPr>
        <w:t>注２．提案事業の客観的評価がある場合（提案事業の技術や手法等について、公的機関又はこれに準ずる機関からの技術評価やビジネス評価を受けている場合、中小企業の新たな事業活動の促進に関する法律に基づく経営革新の承認を受けている場合など）や提案事業の実施に当たり認定支援機関による支援を予定している場合には、その内容を「⑧その他」欄に記載してください。</w:t>
      </w:r>
    </w:p>
    <w:p w14:paraId="178A1DEA" w14:textId="77777777" w:rsidR="003E7B65" w:rsidRPr="00BB741A" w:rsidRDefault="003E7B65" w:rsidP="003E7B65">
      <w:pPr>
        <w:spacing w:line="0" w:lineRule="atLeast"/>
        <w:ind w:left="160" w:hangingChars="100" w:hanging="160"/>
        <w:rPr>
          <w:rFonts w:asciiTheme="majorEastAsia" w:eastAsiaTheme="majorEastAsia" w:hAnsiTheme="majorEastAsia"/>
          <w:color w:val="auto"/>
          <w:sz w:val="16"/>
          <w:szCs w:val="16"/>
        </w:rPr>
      </w:pPr>
      <w:r w:rsidRPr="00BB741A">
        <w:rPr>
          <w:rFonts w:asciiTheme="majorEastAsia" w:eastAsiaTheme="majorEastAsia" w:hAnsiTheme="majorEastAsia" w:hint="eastAsia"/>
          <w:color w:val="auto"/>
          <w:sz w:val="16"/>
          <w:szCs w:val="16"/>
        </w:rPr>
        <w:t>注３．上記の代表者名欄に記入する氏名は、本書を確認する認定支援機関の内部規定等により判断してください。</w:t>
      </w:r>
    </w:p>
    <w:p w14:paraId="28AA4E29" w14:textId="77777777" w:rsidR="003E7B65" w:rsidRPr="00BB741A" w:rsidRDefault="003E7B65" w:rsidP="003E7B65">
      <w:pPr>
        <w:spacing w:line="0" w:lineRule="atLeast"/>
        <w:ind w:left="160" w:hangingChars="100" w:hanging="160"/>
        <w:rPr>
          <w:rFonts w:asciiTheme="majorEastAsia" w:eastAsiaTheme="majorEastAsia" w:hAnsiTheme="majorEastAsia"/>
          <w:color w:val="auto"/>
          <w:sz w:val="18"/>
          <w:szCs w:val="18"/>
        </w:rPr>
      </w:pPr>
      <w:r w:rsidRPr="00BB741A">
        <w:rPr>
          <w:rFonts w:asciiTheme="majorEastAsia" w:eastAsiaTheme="majorEastAsia" w:hAnsiTheme="majorEastAsia" w:hint="eastAsia"/>
          <w:color w:val="auto"/>
          <w:sz w:val="16"/>
          <w:szCs w:val="16"/>
        </w:rPr>
        <w:t>注４．本確認書は融資の確約を前提としたものではありません。</w:t>
      </w:r>
    </w:p>
    <w:p w14:paraId="1ABDA840" w14:textId="77777777" w:rsidR="003E7B65" w:rsidRPr="00BB741A" w:rsidRDefault="003E7B65" w:rsidP="003E7B65">
      <w:pPr>
        <w:spacing w:line="220" w:lineRule="exact"/>
        <w:ind w:left="347" w:hangingChars="193" w:hanging="347"/>
        <w:jc w:val="left"/>
        <w:rPr>
          <w:rFonts w:asciiTheme="majorEastAsia" w:eastAsiaTheme="majorEastAsia" w:hAnsiTheme="majorEastAsia"/>
          <w:color w:val="auto"/>
          <w:sz w:val="18"/>
          <w:szCs w:val="18"/>
        </w:rPr>
      </w:pPr>
    </w:p>
    <w:p w14:paraId="78EC70D8" w14:textId="686FA617" w:rsidR="003E7B65" w:rsidRPr="00BB741A" w:rsidRDefault="003E7B65" w:rsidP="003E7B65">
      <w:pPr>
        <w:jc w:val="left"/>
        <w:rPr>
          <w:rFonts w:asciiTheme="majorEastAsia" w:eastAsiaTheme="majorEastAsia" w:hAnsiTheme="majorEastAsia"/>
          <w:color w:val="auto"/>
        </w:rPr>
      </w:pPr>
      <w:r w:rsidRPr="00BB741A">
        <w:rPr>
          <w:rFonts w:asciiTheme="majorEastAsia" w:eastAsiaTheme="majorEastAsia" w:hAnsiTheme="majorEastAsia" w:hint="eastAsia"/>
          <w:color w:val="auto"/>
        </w:rPr>
        <w:t>（２）支援計画</w:t>
      </w:r>
      <w:r w:rsidR="008F5739" w:rsidRPr="00BB741A">
        <w:rPr>
          <w:rFonts w:asciiTheme="majorEastAsia" w:eastAsiaTheme="majorEastAsia" w:hAnsiTheme="majorEastAsia" w:hint="eastAsia"/>
          <w:color w:val="auto"/>
        </w:rPr>
        <w:t>についての誓約</w:t>
      </w:r>
    </w:p>
    <w:p w14:paraId="21B20741" w14:textId="77777777" w:rsidR="003E7B65" w:rsidRPr="00BB741A" w:rsidRDefault="003E7B65" w:rsidP="003E7B65">
      <w:pPr>
        <w:ind w:leftChars="100" w:left="210" w:firstLineChars="100" w:firstLine="210"/>
        <w:rPr>
          <w:rFonts w:asciiTheme="majorEastAsia" w:eastAsiaTheme="majorEastAsia" w:hAnsiTheme="majorEastAsia"/>
          <w:color w:val="auto"/>
          <w:u w:val="single"/>
        </w:rPr>
      </w:pPr>
      <w:r w:rsidRPr="00BB741A">
        <w:rPr>
          <w:rFonts w:asciiTheme="majorEastAsia" w:eastAsiaTheme="majorEastAsia" w:hAnsiTheme="majorEastAsia" w:hint="eastAsia"/>
          <w:color w:val="auto"/>
          <w:u w:val="single"/>
        </w:rPr>
        <w:t>当該事業者が本事業を円滑に実施できるよう事業実施期間中その支援に責任を持って取り組みます。さらに、採択後も円滑に事業が終了し事業化できるよう、下表に示す支援計画のとおり、事業者のニーズを踏まえ、事業化状況報告期間の最終報告まで、よろず支援拠点の活用等を含めて一貫した支援体制で取り組みます。</w:t>
      </w:r>
    </w:p>
    <w:tbl>
      <w:tblPr>
        <w:tblStyle w:val="5"/>
        <w:tblW w:w="0" w:type="auto"/>
        <w:tblInd w:w="-15" w:type="dxa"/>
        <w:tblLook w:val="04A0" w:firstRow="1" w:lastRow="0" w:firstColumn="1" w:lastColumn="0" w:noHBand="0" w:noVBand="1"/>
      </w:tblPr>
      <w:tblGrid>
        <w:gridCol w:w="1985"/>
        <w:gridCol w:w="1701"/>
        <w:gridCol w:w="6237"/>
      </w:tblGrid>
      <w:tr w:rsidR="00BB741A" w:rsidRPr="00BB741A" w14:paraId="01E63398" w14:textId="77777777" w:rsidTr="00765E35">
        <w:trPr>
          <w:trHeight w:val="390"/>
        </w:trPr>
        <w:tc>
          <w:tcPr>
            <w:tcW w:w="1985" w:type="dxa"/>
            <w:vMerge w:val="restart"/>
            <w:tcBorders>
              <w:top w:val="single" w:sz="12" w:space="0" w:color="auto"/>
              <w:left w:val="single" w:sz="12" w:space="0" w:color="auto"/>
              <w:bottom w:val="single" w:sz="4" w:space="0" w:color="auto"/>
            </w:tcBorders>
            <w:vAlign w:val="center"/>
          </w:tcPr>
          <w:p w14:paraId="45CD1AF6" w14:textId="77777777" w:rsidR="003E7B65" w:rsidRPr="00BB741A" w:rsidRDefault="003E7B65" w:rsidP="000156D1">
            <w:pPr>
              <w:jc w:val="center"/>
              <w:rPr>
                <w:rFonts w:asciiTheme="majorEastAsia" w:eastAsiaTheme="majorEastAsia" w:hAnsiTheme="majorEastAsia"/>
                <w:color w:val="auto"/>
              </w:rPr>
            </w:pPr>
            <w:r w:rsidRPr="00BB741A">
              <w:rPr>
                <w:rFonts w:asciiTheme="majorEastAsia" w:eastAsiaTheme="majorEastAsia" w:hAnsiTheme="majorEastAsia" w:hint="eastAsia"/>
                <w:color w:val="auto"/>
              </w:rPr>
              <w:t>時　期</w:t>
            </w:r>
          </w:p>
        </w:tc>
        <w:tc>
          <w:tcPr>
            <w:tcW w:w="1701" w:type="dxa"/>
            <w:tcBorders>
              <w:top w:val="single" w:sz="12" w:space="0" w:color="auto"/>
              <w:bottom w:val="single" w:sz="4" w:space="0" w:color="auto"/>
              <w:right w:val="nil"/>
            </w:tcBorders>
          </w:tcPr>
          <w:p w14:paraId="68901ABE" w14:textId="77777777" w:rsidR="003E7B65" w:rsidRPr="00BB741A" w:rsidRDefault="003E7B65" w:rsidP="000156D1">
            <w:pPr>
              <w:jc w:val="center"/>
              <w:rPr>
                <w:rFonts w:asciiTheme="majorEastAsia" w:eastAsiaTheme="majorEastAsia" w:hAnsiTheme="majorEastAsia"/>
                <w:color w:val="auto"/>
              </w:rPr>
            </w:pPr>
          </w:p>
        </w:tc>
        <w:tc>
          <w:tcPr>
            <w:tcW w:w="6237" w:type="dxa"/>
            <w:vMerge w:val="restart"/>
            <w:tcBorders>
              <w:top w:val="single" w:sz="12" w:space="0" w:color="auto"/>
              <w:left w:val="nil"/>
              <w:bottom w:val="single" w:sz="4" w:space="0" w:color="auto"/>
              <w:right w:val="single" w:sz="12" w:space="0" w:color="auto"/>
            </w:tcBorders>
            <w:vAlign w:val="center"/>
          </w:tcPr>
          <w:p w14:paraId="7B5EE0E2" w14:textId="695717E3" w:rsidR="003E7B65" w:rsidRPr="00BB741A" w:rsidRDefault="003E7B65" w:rsidP="000156D1">
            <w:pPr>
              <w:jc w:val="center"/>
              <w:rPr>
                <w:rFonts w:asciiTheme="majorEastAsia" w:eastAsiaTheme="majorEastAsia" w:hAnsiTheme="majorEastAsia"/>
                <w:color w:val="auto"/>
              </w:rPr>
            </w:pPr>
            <w:r w:rsidRPr="00BB741A">
              <w:rPr>
                <w:rFonts w:asciiTheme="majorEastAsia" w:eastAsiaTheme="majorEastAsia" w:hAnsiTheme="majorEastAsia" w:hint="eastAsia"/>
                <w:color w:val="auto"/>
              </w:rPr>
              <w:t>支援計画</w:t>
            </w:r>
            <w:r w:rsidR="008F5739" w:rsidRPr="00BB741A">
              <w:rPr>
                <w:rFonts w:asciiTheme="majorEastAsia" w:eastAsiaTheme="majorEastAsia" w:hAnsiTheme="majorEastAsia" w:hint="eastAsia"/>
                <w:color w:val="auto"/>
              </w:rPr>
              <w:t>（予定）</w:t>
            </w:r>
          </w:p>
        </w:tc>
      </w:tr>
      <w:tr w:rsidR="00BB741A" w:rsidRPr="00BB741A" w14:paraId="17E0F1EC" w14:textId="77777777" w:rsidTr="00765E35">
        <w:trPr>
          <w:trHeight w:val="330"/>
        </w:trPr>
        <w:tc>
          <w:tcPr>
            <w:tcW w:w="1985" w:type="dxa"/>
            <w:vMerge/>
            <w:tcBorders>
              <w:left w:val="single" w:sz="12" w:space="0" w:color="auto"/>
              <w:bottom w:val="single" w:sz="12" w:space="0" w:color="auto"/>
            </w:tcBorders>
          </w:tcPr>
          <w:p w14:paraId="7755FA80" w14:textId="77777777" w:rsidR="003E7B65" w:rsidRPr="00BB741A" w:rsidRDefault="003E7B65" w:rsidP="000156D1">
            <w:pPr>
              <w:jc w:val="left"/>
              <w:rPr>
                <w:color w:val="auto"/>
                <w:u w:val="single"/>
              </w:rPr>
            </w:pPr>
          </w:p>
        </w:tc>
        <w:tc>
          <w:tcPr>
            <w:tcW w:w="1701" w:type="dxa"/>
            <w:tcBorders>
              <w:bottom w:val="single" w:sz="12" w:space="0" w:color="auto"/>
            </w:tcBorders>
            <w:vAlign w:val="center"/>
          </w:tcPr>
          <w:p w14:paraId="3877E7C1" w14:textId="77777777" w:rsidR="003E7B65" w:rsidRPr="00BB741A" w:rsidRDefault="003E7B65" w:rsidP="000156D1">
            <w:pPr>
              <w:spacing w:line="240" w:lineRule="exact"/>
              <w:jc w:val="center"/>
              <w:rPr>
                <w:rFonts w:asciiTheme="majorEastAsia" w:eastAsiaTheme="majorEastAsia" w:hAnsiTheme="majorEastAsia"/>
                <w:color w:val="auto"/>
                <w:sz w:val="16"/>
              </w:rPr>
            </w:pPr>
            <w:r w:rsidRPr="00BB741A">
              <w:rPr>
                <w:rFonts w:asciiTheme="majorEastAsia" w:eastAsiaTheme="majorEastAsia" w:hAnsiTheme="majorEastAsia" w:hint="eastAsia"/>
                <w:color w:val="auto"/>
                <w:sz w:val="16"/>
              </w:rPr>
              <w:t>目標とする</w:t>
            </w:r>
          </w:p>
          <w:p w14:paraId="6B02AD34" w14:textId="77777777" w:rsidR="003E7B65" w:rsidRPr="00BB741A" w:rsidRDefault="003E7B65" w:rsidP="000156D1">
            <w:pPr>
              <w:spacing w:line="240" w:lineRule="exact"/>
              <w:jc w:val="center"/>
              <w:rPr>
                <w:rFonts w:asciiTheme="majorEastAsia" w:eastAsiaTheme="majorEastAsia" w:hAnsiTheme="majorEastAsia"/>
                <w:color w:val="auto"/>
                <w:sz w:val="16"/>
              </w:rPr>
            </w:pPr>
            <w:r w:rsidRPr="00BB741A">
              <w:rPr>
                <w:rFonts w:asciiTheme="majorEastAsia" w:eastAsiaTheme="majorEastAsia" w:hAnsiTheme="majorEastAsia" w:hint="eastAsia"/>
                <w:color w:val="auto"/>
                <w:sz w:val="16"/>
              </w:rPr>
              <w:t>事業化段階</w:t>
            </w:r>
          </w:p>
        </w:tc>
        <w:tc>
          <w:tcPr>
            <w:tcW w:w="6237" w:type="dxa"/>
            <w:vMerge/>
            <w:tcBorders>
              <w:bottom w:val="single" w:sz="12" w:space="0" w:color="auto"/>
              <w:right w:val="single" w:sz="12" w:space="0" w:color="auto"/>
            </w:tcBorders>
          </w:tcPr>
          <w:p w14:paraId="60BB98C7" w14:textId="77777777" w:rsidR="003E7B65" w:rsidRPr="00BB741A" w:rsidRDefault="003E7B65" w:rsidP="000156D1">
            <w:pPr>
              <w:jc w:val="center"/>
              <w:rPr>
                <w:rFonts w:asciiTheme="majorEastAsia" w:eastAsiaTheme="majorEastAsia" w:hAnsiTheme="majorEastAsia"/>
                <w:color w:val="auto"/>
              </w:rPr>
            </w:pPr>
          </w:p>
        </w:tc>
      </w:tr>
      <w:tr w:rsidR="00BB741A" w:rsidRPr="00BB741A" w14:paraId="2393085A" w14:textId="77777777" w:rsidTr="00765E35">
        <w:trPr>
          <w:trHeight w:val="422"/>
        </w:trPr>
        <w:tc>
          <w:tcPr>
            <w:tcW w:w="1985" w:type="dxa"/>
            <w:tcBorders>
              <w:top w:val="single" w:sz="12" w:space="0" w:color="auto"/>
              <w:left w:val="single" w:sz="12" w:space="0" w:color="auto"/>
            </w:tcBorders>
            <w:vAlign w:val="center"/>
          </w:tcPr>
          <w:p w14:paraId="2BADA63B" w14:textId="77777777" w:rsidR="003E7B65" w:rsidRPr="00BB741A" w:rsidRDefault="003E7B65" w:rsidP="000156D1">
            <w:pPr>
              <w:jc w:val="center"/>
              <w:rPr>
                <w:rFonts w:ascii="ＭＳ Ｐゴシック" w:eastAsia="ＭＳ Ｐゴシック" w:hAnsi="ＭＳ Ｐゴシック"/>
                <w:color w:val="auto"/>
                <w:sz w:val="18"/>
                <w:szCs w:val="18"/>
              </w:rPr>
            </w:pPr>
            <w:r w:rsidRPr="00BB741A">
              <w:rPr>
                <w:rFonts w:ascii="ＭＳ Ｐゴシック" w:eastAsia="ＭＳ Ｐゴシック" w:hAnsi="ＭＳ Ｐゴシック" w:hint="eastAsia"/>
                <w:color w:val="auto"/>
                <w:sz w:val="18"/>
                <w:szCs w:val="18"/>
              </w:rPr>
              <w:t>補助事業実施期間中</w:t>
            </w:r>
          </w:p>
        </w:tc>
        <w:tc>
          <w:tcPr>
            <w:tcW w:w="1701" w:type="dxa"/>
            <w:tcBorders>
              <w:top w:val="single" w:sz="12" w:space="0" w:color="auto"/>
              <w:tr2bl w:val="single" w:sz="4" w:space="0" w:color="auto"/>
            </w:tcBorders>
            <w:vAlign w:val="center"/>
          </w:tcPr>
          <w:p w14:paraId="3FCEE174" w14:textId="77777777" w:rsidR="003E7B65" w:rsidRPr="00BB741A" w:rsidRDefault="003E7B65" w:rsidP="000156D1">
            <w:pPr>
              <w:jc w:val="left"/>
              <w:rPr>
                <w:color w:val="auto"/>
                <w:u w:val="single"/>
              </w:rPr>
            </w:pPr>
          </w:p>
        </w:tc>
        <w:tc>
          <w:tcPr>
            <w:tcW w:w="6237" w:type="dxa"/>
            <w:vMerge w:val="restart"/>
            <w:tcBorders>
              <w:top w:val="single" w:sz="12" w:space="0" w:color="auto"/>
              <w:right w:val="single" w:sz="12" w:space="0" w:color="auto"/>
            </w:tcBorders>
          </w:tcPr>
          <w:p w14:paraId="7EABE592" w14:textId="77777777" w:rsidR="003E7B65" w:rsidRPr="00BB741A" w:rsidRDefault="003E7B65" w:rsidP="000156D1">
            <w:pPr>
              <w:jc w:val="left"/>
              <w:rPr>
                <w:color w:val="auto"/>
                <w:u w:val="single"/>
              </w:rPr>
            </w:pPr>
          </w:p>
        </w:tc>
      </w:tr>
      <w:tr w:rsidR="00BB741A" w:rsidRPr="00BB741A" w14:paraId="26DA68D0" w14:textId="77777777" w:rsidTr="00765E35">
        <w:trPr>
          <w:trHeight w:val="413"/>
        </w:trPr>
        <w:tc>
          <w:tcPr>
            <w:tcW w:w="1985" w:type="dxa"/>
            <w:tcBorders>
              <w:left w:val="single" w:sz="12" w:space="0" w:color="auto"/>
            </w:tcBorders>
            <w:vAlign w:val="center"/>
          </w:tcPr>
          <w:p w14:paraId="5AB43757" w14:textId="77777777" w:rsidR="003E7B65" w:rsidRPr="00BB741A" w:rsidRDefault="003E7B65" w:rsidP="000156D1">
            <w:pPr>
              <w:jc w:val="center"/>
              <w:rPr>
                <w:color w:val="auto"/>
                <w:u w:val="single"/>
              </w:rPr>
            </w:pPr>
            <w:r w:rsidRPr="00BB741A">
              <w:rPr>
                <w:rFonts w:ascii="ＭＳ Ｐゴシック" w:eastAsia="ＭＳ Ｐゴシック" w:hAnsi="ＭＳ Ｐゴシック" w:hint="eastAsia"/>
                <w:color w:val="auto"/>
                <w:sz w:val="18"/>
                <w:szCs w:val="18"/>
              </w:rPr>
              <w:t>補助事業終了１年後</w:t>
            </w:r>
          </w:p>
        </w:tc>
        <w:tc>
          <w:tcPr>
            <w:tcW w:w="1701" w:type="dxa"/>
            <w:vAlign w:val="center"/>
          </w:tcPr>
          <w:p w14:paraId="4EBBEBDB" w14:textId="77777777" w:rsidR="003E7B65" w:rsidRPr="00BB741A" w:rsidRDefault="003E7B65" w:rsidP="000156D1">
            <w:pPr>
              <w:jc w:val="left"/>
              <w:rPr>
                <w:color w:val="auto"/>
                <w:u w:val="single"/>
              </w:rPr>
            </w:pPr>
          </w:p>
        </w:tc>
        <w:tc>
          <w:tcPr>
            <w:tcW w:w="6237" w:type="dxa"/>
            <w:vMerge/>
            <w:tcBorders>
              <w:right w:val="single" w:sz="12" w:space="0" w:color="auto"/>
            </w:tcBorders>
          </w:tcPr>
          <w:p w14:paraId="1A5415F0" w14:textId="77777777" w:rsidR="003E7B65" w:rsidRPr="00BB741A" w:rsidRDefault="003E7B65" w:rsidP="000156D1">
            <w:pPr>
              <w:jc w:val="left"/>
              <w:rPr>
                <w:color w:val="auto"/>
                <w:u w:val="single"/>
              </w:rPr>
            </w:pPr>
          </w:p>
        </w:tc>
      </w:tr>
      <w:tr w:rsidR="00BB741A" w:rsidRPr="00BB741A" w14:paraId="79A4BD06" w14:textId="77777777" w:rsidTr="00765E35">
        <w:trPr>
          <w:trHeight w:val="419"/>
        </w:trPr>
        <w:tc>
          <w:tcPr>
            <w:tcW w:w="1985" w:type="dxa"/>
            <w:tcBorders>
              <w:left w:val="single" w:sz="12" w:space="0" w:color="auto"/>
            </w:tcBorders>
            <w:vAlign w:val="center"/>
          </w:tcPr>
          <w:p w14:paraId="23F3B820" w14:textId="77777777" w:rsidR="003E7B65" w:rsidRPr="00BB741A" w:rsidRDefault="003E7B65" w:rsidP="000156D1">
            <w:pPr>
              <w:jc w:val="center"/>
              <w:rPr>
                <w:color w:val="auto"/>
                <w:u w:val="single"/>
              </w:rPr>
            </w:pPr>
            <w:r w:rsidRPr="00BB741A">
              <w:rPr>
                <w:rFonts w:ascii="ＭＳ Ｐゴシック" w:eastAsia="ＭＳ Ｐゴシック" w:hAnsi="ＭＳ Ｐゴシック" w:hint="eastAsia"/>
                <w:color w:val="auto"/>
                <w:sz w:val="18"/>
                <w:szCs w:val="18"/>
              </w:rPr>
              <w:t>補助事業終了２年後</w:t>
            </w:r>
          </w:p>
        </w:tc>
        <w:tc>
          <w:tcPr>
            <w:tcW w:w="1701" w:type="dxa"/>
            <w:vAlign w:val="center"/>
          </w:tcPr>
          <w:p w14:paraId="57EB5ED1" w14:textId="77777777" w:rsidR="003E7B65" w:rsidRPr="00BB741A" w:rsidRDefault="003E7B65" w:rsidP="000156D1">
            <w:pPr>
              <w:jc w:val="left"/>
              <w:rPr>
                <w:color w:val="auto"/>
                <w:u w:val="single"/>
              </w:rPr>
            </w:pPr>
          </w:p>
        </w:tc>
        <w:tc>
          <w:tcPr>
            <w:tcW w:w="6237" w:type="dxa"/>
            <w:vMerge/>
            <w:tcBorders>
              <w:right w:val="single" w:sz="12" w:space="0" w:color="auto"/>
            </w:tcBorders>
          </w:tcPr>
          <w:p w14:paraId="7BA164CB" w14:textId="77777777" w:rsidR="003E7B65" w:rsidRPr="00BB741A" w:rsidRDefault="003E7B65" w:rsidP="000156D1">
            <w:pPr>
              <w:jc w:val="left"/>
              <w:rPr>
                <w:color w:val="auto"/>
                <w:u w:val="single"/>
              </w:rPr>
            </w:pPr>
          </w:p>
        </w:tc>
      </w:tr>
      <w:tr w:rsidR="00BB741A" w:rsidRPr="00BB741A" w14:paraId="64B56395" w14:textId="77777777" w:rsidTr="00765E35">
        <w:trPr>
          <w:trHeight w:val="398"/>
        </w:trPr>
        <w:tc>
          <w:tcPr>
            <w:tcW w:w="1985" w:type="dxa"/>
            <w:tcBorders>
              <w:left w:val="single" w:sz="12" w:space="0" w:color="auto"/>
            </w:tcBorders>
            <w:vAlign w:val="center"/>
          </w:tcPr>
          <w:p w14:paraId="3FF483FE" w14:textId="77777777" w:rsidR="003E7B65" w:rsidRPr="00BB741A" w:rsidRDefault="003E7B65" w:rsidP="000156D1">
            <w:pPr>
              <w:jc w:val="center"/>
              <w:rPr>
                <w:color w:val="auto"/>
                <w:u w:val="single"/>
              </w:rPr>
            </w:pPr>
            <w:r w:rsidRPr="00BB741A">
              <w:rPr>
                <w:rFonts w:ascii="ＭＳ Ｐゴシック" w:eastAsia="ＭＳ Ｐゴシック" w:hAnsi="ＭＳ Ｐゴシック" w:hint="eastAsia"/>
                <w:color w:val="auto"/>
                <w:sz w:val="18"/>
                <w:szCs w:val="18"/>
              </w:rPr>
              <w:t>補助事業終了３年後</w:t>
            </w:r>
          </w:p>
        </w:tc>
        <w:tc>
          <w:tcPr>
            <w:tcW w:w="1701" w:type="dxa"/>
            <w:vAlign w:val="center"/>
          </w:tcPr>
          <w:p w14:paraId="22788802" w14:textId="77777777" w:rsidR="003E7B65" w:rsidRPr="00BB741A" w:rsidRDefault="003E7B65" w:rsidP="000156D1">
            <w:pPr>
              <w:jc w:val="left"/>
              <w:rPr>
                <w:color w:val="auto"/>
                <w:u w:val="single"/>
              </w:rPr>
            </w:pPr>
          </w:p>
        </w:tc>
        <w:tc>
          <w:tcPr>
            <w:tcW w:w="6237" w:type="dxa"/>
            <w:vMerge/>
            <w:tcBorders>
              <w:right w:val="single" w:sz="12" w:space="0" w:color="auto"/>
            </w:tcBorders>
          </w:tcPr>
          <w:p w14:paraId="05067B50" w14:textId="77777777" w:rsidR="003E7B65" w:rsidRPr="00BB741A" w:rsidRDefault="003E7B65" w:rsidP="000156D1">
            <w:pPr>
              <w:jc w:val="left"/>
              <w:rPr>
                <w:color w:val="auto"/>
                <w:u w:val="single"/>
              </w:rPr>
            </w:pPr>
          </w:p>
        </w:tc>
      </w:tr>
      <w:tr w:rsidR="00BB741A" w:rsidRPr="00BB741A" w14:paraId="5E054249" w14:textId="77777777" w:rsidTr="00765E35">
        <w:trPr>
          <w:trHeight w:val="420"/>
        </w:trPr>
        <w:tc>
          <w:tcPr>
            <w:tcW w:w="1985" w:type="dxa"/>
            <w:tcBorders>
              <w:left w:val="single" w:sz="12" w:space="0" w:color="auto"/>
            </w:tcBorders>
            <w:vAlign w:val="center"/>
          </w:tcPr>
          <w:p w14:paraId="1DBA3BD3" w14:textId="77777777" w:rsidR="003E7B65" w:rsidRPr="00BB741A" w:rsidRDefault="003E7B65" w:rsidP="000156D1">
            <w:pPr>
              <w:jc w:val="center"/>
              <w:rPr>
                <w:color w:val="auto"/>
                <w:u w:val="single"/>
              </w:rPr>
            </w:pPr>
            <w:r w:rsidRPr="00BB741A">
              <w:rPr>
                <w:rFonts w:ascii="ＭＳ Ｐゴシック" w:eastAsia="ＭＳ Ｐゴシック" w:hAnsi="ＭＳ Ｐゴシック" w:hint="eastAsia"/>
                <w:color w:val="auto"/>
                <w:sz w:val="18"/>
                <w:szCs w:val="18"/>
              </w:rPr>
              <w:t>補助事業終了４年後</w:t>
            </w:r>
          </w:p>
        </w:tc>
        <w:tc>
          <w:tcPr>
            <w:tcW w:w="1701" w:type="dxa"/>
            <w:vAlign w:val="center"/>
          </w:tcPr>
          <w:p w14:paraId="0C95C853" w14:textId="77777777" w:rsidR="003E7B65" w:rsidRPr="00BB741A" w:rsidRDefault="003E7B65" w:rsidP="000156D1">
            <w:pPr>
              <w:jc w:val="left"/>
              <w:rPr>
                <w:color w:val="auto"/>
                <w:u w:val="single"/>
              </w:rPr>
            </w:pPr>
          </w:p>
        </w:tc>
        <w:tc>
          <w:tcPr>
            <w:tcW w:w="6237" w:type="dxa"/>
            <w:vMerge/>
            <w:tcBorders>
              <w:right w:val="single" w:sz="12" w:space="0" w:color="auto"/>
            </w:tcBorders>
          </w:tcPr>
          <w:p w14:paraId="6932D43E" w14:textId="77777777" w:rsidR="003E7B65" w:rsidRPr="00BB741A" w:rsidRDefault="003E7B65" w:rsidP="000156D1">
            <w:pPr>
              <w:jc w:val="left"/>
              <w:rPr>
                <w:color w:val="auto"/>
                <w:u w:val="single"/>
              </w:rPr>
            </w:pPr>
          </w:p>
        </w:tc>
      </w:tr>
      <w:tr w:rsidR="00BB741A" w:rsidRPr="00BB741A" w14:paraId="5D4AC372" w14:textId="77777777" w:rsidTr="00765E35">
        <w:trPr>
          <w:trHeight w:val="409"/>
        </w:trPr>
        <w:tc>
          <w:tcPr>
            <w:tcW w:w="1985" w:type="dxa"/>
            <w:tcBorders>
              <w:left w:val="single" w:sz="12" w:space="0" w:color="auto"/>
              <w:bottom w:val="single" w:sz="12" w:space="0" w:color="auto"/>
            </w:tcBorders>
            <w:vAlign w:val="center"/>
          </w:tcPr>
          <w:p w14:paraId="0ACCDCB7" w14:textId="77777777" w:rsidR="003E7B65" w:rsidRPr="00BB741A" w:rsidRDefault="003E7B65" w:rsidP="000156D1">
            <w:pPr>
              <w:jc w:val="center"/>
              <w:rPr>
                <w:color w:val="auto"/>
                <w:u w:val="single"/>
              </w:rPr>
            </w:pPr>
            <w:r w:rsidRPr="00BB741A">
              <w:rPr>
                <w:rFonts w:ascii="ＭＳ Ｐゴシック" w:eastAsia="ＭＳ Ｐゴシック" w:hAnsi="ＭＳ Ｐゴシック" w:hint="eastAsia"/>
                <w:color w:val="auto"/>
                <w:sz w:val="18"/>
                <w:szCs w:val="18"/>
              </w:rPr>
              <w:t>補助事業終了５年後</w:t>
            </w:r>
          </w:p>
        </w:tc>
        <w:tc>
          <w:tcPr>
            <w:tcW w:w="1701" w:type="dxa"/>
            <w:tcBorders>
              <w:bottom w:val="single" w:sz="12" w:space="0" w:color="auto"/>
            </w:tcBorders>
            <w:vAlign w:val="center"/>
          </w:tcPr>
          <w:p w14:paraId="703C050F" w14:textId="77777777" w:rsidR="003E7B65" w:rsidRPr="00BB741A" w:rsidRDefault="003E7B65" w:rsidP="000156D1">
            <w:pPr>
              <w:jc w:val="left"/>
              <w:rPr>
                <w:color w:val="auto"/>
                <w:u w:val="single"/>
              </w:rPr>
            </w:pPr>
          </w:p>
        </w:tc>
        <w:tc>
          <w:tcPr>
            <w:tcW w:w="6237" w:type="dxa"/>
            <w:vMerge/>
            <w:tcBorders>
              <w:bottom w:val="single" w:sz="12" w:space="0" w:color="auto"/>
              <w:right w:val="single" w:sz="12" w:space="0" w:color="auto"/>
            </w:tcBorders>
          </w:tcPr>
          <w:p w14:paraId="499B1393" w14:textId="77777777" w:rsidR="003E7B65" w:rsidRPr="00BB741A" w:rsidRDefault="003E7B65" w:rsidP="000156D1">
            <w:pPr>
              <w:jc w:val="left"/>
              <w:rPr>
                <w:color w:val="auto"/>
                <w:u w:val="single"/>
              </w:rPr>
            </w:pPr>
          </w:p>
        </w:tc>
      </w:tr>
    </w:tbl>
    <w:p w14:paraId="1838CC7A" w14:textId="77777777" w:rsidR="003E7B65" w:rsidRPr="00BB741A" w:rsidRDefault="003E7B65" w:rsidP="003E7B65">
      <w:pPr>
        <w:spacing w:line="0" w:lineRule="atLeast"/>
        <w:ind w:left="320" w:hangingChars="200" w:hanging="320"/>
        <w:rPr>
          <w:rFonts w:asciiTheme="majorEastAsia" w:eastAsiaTheme="majorEastAsia" w:hAnsiTheme="majorEastAsia"/>
          <w:color w:val="auto"/>
          <w:sz w:val="16"/>
          <w:szCs w:val="16"/>
        </w:rPr>
      </w:pPr>
      <w:r w:rsidRPr="00BB741A">
        <w:rPr>
          <w:rFonts w:asciiTheme="majorEastAsia" w:eastAsiaTheme="majorEastAsia" w:hAnsiTheme="majorEastAsia" w:hint="eastAsia"/>
          <w:color w:val="auto"/>
          <w:sz w:val="16"/>
          <w:szCs w:val="16"/>
        </w:rPr>
        <w:t>注５．認定支援機関は、本事業を円滑に実施できるよう当該申請者の事業について精算手続まで一貫した支援を行ってください。</w:t>
      </w:r>
    </w:p>
    <w:p w14:paraId="5609128D" w14:textId="77777777" w:rsidR="003E7B65" w:rsidRPr="00BB741A" w:rsidRDefault="003E7B65" w:rsidP="003E7B65">
      <w:pPr>
        <w:spacing w:line="0" w:lineRule="atLeast"/>
        <w:ind w:left="320" w:hangingChars="200" w:hanging="320"/>
        <w:rPr>
          <w:rFonts w:asciiTheme="majorEastAsia" w:eastAsiaTheme="majorEastAsia" w:hAnsiTheme="majorEastAsia"/>
          <w:color w:val="auto"/>
          <w:sz w:val="16"/>
          <w:szCs w:val="16"/>
        </w:rPr>
      </w:pPr>
      <w:r w:rsidRPr="00BB741A">
        <w:rPr>
          <w:rFonts w:asciiTheme="majorEastAsia" w:eastAsiaTheme="majorEastAsia" w:hAnsiTheme="majorEastAsia" w:hint="eastAsia"/>
          <w:color w:val="auto"/>
          <w:sz w:val="16"/>
          <w:szCs w:val="16"/>
        </w:rPr>
        <w:t>注６．採択後の事業実施においても、事業化に向けてのフォローアップをよろず支援拠点の活用等を通じて行うよう努めてください。上記の支援計画表には、補助事業者の事業化（段階）の推進支援目標を記載してください。なお、フォローアップの状況を調査し、結果を公表する場合があります。</w:t>
      </w:r>
    </w:p>
    <w:p w14:paraId="351987D6" w14:textId="77777777" w:rsidR="003E7B65" w:rsidRPr="00BB741A" w:rsidRDefault="003E7B65" w:rsidP="003E7B65">
      <w:pPr>
        <w:spacing w:line="0" w:lineRule="atLeast"/>
        <w:ind w:left="320" w:hangingChars="200" w:hanging="320"/>
        <w:rPr>
          <w:rFonts w:asciiTheme="majorEastAsia" w:eastAsiaTheme="majorEastAsia" w:hAnsiTheme="majorEastAsia"/>
          <w:color w:val="auto"/>
          <w:sz w:val="16"/>
          <w:szCs w:val="16"/>
        </w:rPr>
      </w:pPr>
      <w:r w:rsidRPr="00BB741A">
        <w:rPr>
          <w:rFonts w:asciiTheme="majorEastAsia" w:eastAsiaTheme="majorEastAsia" w:hAnsiTheme="majorEastAsia" w:hint="eastAsia"/>
          <w:color w:val="auto"/>
          <w:sz w:val="16"/>
          <w:szCs w:val="16"/>
        </w:rPr>
        <w:t>注７．認定支援機関による事業化に向けたフォローアップを通じて得られた事業化率等の情報を、支援を実施した認定支援機関の単位でもって公開させていただくことがあります。</w:t>
      </w:r>
    </w:p>
    <w:p w14:paraId="2F7CE3B3" w14:textId="77777777" w:rsidR="003E7B65" w:rsidRPr="00BB741A" w:rsidRDefault="003E7B65" w:rsidP="003E7B65">
      <w:pPr>
        <w:spacing w:line="0" w:lineRule="atLeast"/>
        <w:ind w:left="320" w:hangingChars="200" w:hanging="320"/>
        <w:rPr>
          <w:rFonts w:asciiTheme="majorEastAsia" w:eastAsiaTheme="majorEastAsia" w:hAnsiTheme="majorEastAsia"/>
          <w:color w:val="auto"/>
          <w:sz w:val="16"/>
          <w:szCs w:val="16"/>
          <w:u w:val="single"/>
        </w:rPr>
      </w:pPr>
    </w:p>
    <w:p w14:paraId="65382464" w14:textId="0017B184" w:rsidR="003E7B65" w:rsidRPr="00BB741A" w:rsidRDefault="003E7B65" w:rsidP="003E7B65">
      <w:pPr>
        <w:widowControl/>
        <w:overflowPunct/>
        <w:adjustRightInd/>
        <w:jc w:val="left"/>
        <w:textAlignment w:val="auto"/>
        <w:rPr>
          <w:rFonts w:ascii="ＭＳ Ｐゴシック" w:eastAsia="ＭＳ Ｐゴシック" w:hAnsi="ＭＳ Ｐゴシック"/>
          <w:color w:val="auto"/>
          <w:sz w:val="18"/>
          <w:szCs w:val="18"/>
        </w:rPr>
      </w:pPr>
    </w:p>
    <w:sectPr w:rsidR="003E7B65" w:rsidRPr="00BB741A" w:rsidSect="005778C7">
      <w:footerReference w:type="default" r:id="rId9"/>
      <w:pgSz w:w="11906" w:h="16838" w:code="9"/>
      <w:pgMar w:top="851" w:right="964" w:bottom="726" w:left="964" w:header="284" w:footer="397" w:gutter="0"/>
      <w:cols w:space="425"/>
      <w:docGrid w:type="linesAndChars" w:linePitch="3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A46C13" w14:textId="77777777" w:rsidR="00B4794B" w:rsidRDefault="00B4794B">
      <w:r>
        <w:separator/>
      </w:r>
    </w:p>
  </w:endnote>
  <w:endnote w:type="continuationSeparator" w:id="0">
    <w:p w14:paraId="1083B841" w14:textId="77777777" w:rsidR="00B4794B" w:rsidRDefault="00B47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4395674"/>
      <w:docPartObj>
        <w:docPartGallery w:val="Page Numbers (Bottom of Page)"/>
        <w:docPartUnique/>
      </w:docPartObj>
    </w:sdtPr>
    <w:sdtEndPr/>
    <w:sdtContent>
      <w:p w14:paraId="3639EA21" w14:textId="6BAC6656" w:rsidR="00B4794B" w:rsidRDefault="00B4794B" w:rsidP="005C381A">
        <w:pPr>
          <w:pStyle w:val="a6"/>
          <w:jc w:val="center"/>
        </w:pPr>
        <w:r>
          <w:fldChar w:fldCharType="begin"/>
        </w:r>
        <w:r>
          <w:instrText>PAGE   \* MERGEFORMAT</w:instrText>
        </w:r>
        <w:r>
          <w:fldChar w:fldCharType="separate"/>
        </w:r>
        <w:r w:rsidR="00C541A8" w:rsidRPr="00C541A8">
          <w:rPr>
            <w:noProof/>
            <w:lang w:val="ja-JP"/>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C7CF5C" w14:textId="77777777" w:rsidR="00B4794B" w:rsidRDefault="00B4794B">
      <w:r>
        <w:separator/>
      </w:r>
    </w:p>
  </w:footnote>
  <w:footnote w:type="continuationSeparator" w:id="0">
    <w:p w14:paraId="5E331003" w14:textId="77777777" w:rsidR="00B4794B" w:rsidRDefault="00B479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5">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5">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16">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7">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8">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7"/>
  </w:num>
  <w:num w:numId="3">
    <w:abstractNumId w:val="10"/>
  </w:num>
  <w:num w:numId="4">
    <w:abstractNumId w:val="14"/>
  </w:num>
  <w:num w:numId="5">
    <w:abstractNumId w:val="11"/>
  </w:num>
  <w:num w:numId="6">
    <w:abstractNumId w:val="4"/>
  </w:num>
  <w:num w:numId="7">
    <w:abstractNumId w:val="16"/>
  </w:num>
  <w:num w:numId="8">
    <w:abstractNumId w:val="2"/>
  </w:num>
  <w:num w:numId="9">
    <w:abstractNumId w:val="8"/>
  </w:num>
  <w:num w:numId="10">
    <w:abstractNumId w:val="18"/>
  </w:num>
  <w:num w:numId="11">
    <w:abstractNumId w:val="6"/>
  </w:num>
  <w:num w:numId="12">
    <w:abstractNumId w:val="12"/>
  </w:num>
  <w:num w:numId="13">
    <w:abstractNumId w:val="1"/>
  </w:num>
  <w:num w:numId="14">
    <w:abstractNumId w:val="13"/>
  </w:num>
  <w:num w:numId="15">
    <w:abstractNumId w:val="3"/>
  </w:num>
  <w:num w:numId="16">
    <w:abstractNumId w:val="0"/>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bordersDoNotSurroundHeader/>
  <w:bordersDoNotSurroundFooter/>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0D4"/>
    <w:rsid w:val="000008A9"/>
    <w:rsid w:val="000034C1"/>
    <w:rsid w:val="000047BF"/>
    <w:rsid w:val="000101B3"/>
    <w:rsid w:val="000109F4"/>
    <w:rsid w:val="0001234A"/>
    <w:rsid w:val="000134F3"/>
    <w:rsid w:val="000156D1"/>
    <w:rsid w:val="000160D7"/>
    <w:rsid w:val="000161BE"/>
    <w:rsid w:val="0002322B"/>
    <w:rsid w:val="000251C6"/>
    <w:rsid w:val="00025911"/>
    <w:rsid w:val="00027008"/>
    <w:rsid w:val="00027B6B"/>
    <w:rsid w:val="000307EC"/>
    <w:rsid w:val="00031382"/>
    <w:rsid w:val="0003263B"/>
    <w:rsid w:val="00032AD6"/>
    <w:rsid w:val="00034BFA"/>
    <w:rsid w:val="00036665"/>
    <w:rsid w:val="00037A32"/>
    <w:rsid w:val="0004342E"/>
    <w:rsid w:val="0005284D"/>
    <w:rsid w:val="000529B8"/>
    <w:rsid w:val="00053224"/>
    <w:rsid w:val="00055462"/>
    <w:rsid w:val="0005635D"/>
    <w:rsid w:val="0006003B"/>
    <w:rsid w:val="00060F45"/>
    <w:rsid w:val="00062032"/>
    <w:rsid w:val="0006331B"/>
    <w:rsid w:val="00063818"/>
    <w:rsid w:val="00064853"/>
    <w:rsid w:val="0006533A"/>
    <w:rsid w:val="000713E7"/>
    <w:rsid w:val="00071A34"/>
    <w:rsid w:val="00073C3E"/>
    <w:rsid w:val="00074061"/>
    <w:rsid w:val="0007484D"/>
    <w:rsid w:val="000752C6"/>
    <w:rsid w:val="00075634"/>
    <w:rsid w:val="00076B7F"/>
    <w:rsid w:val="00077916"/>
    <w:rsid w:val="00081E1B"/>
    <w:rsid w:val="00082292"/>
    <w:rsid w:val="00082B43"/>
    <w:rsid w:val="000850A3"/>
    <w:rsid w:val="00085216"/>
    <w:rsid w:val="00091336"/>
    <w:rsid w:val="00092309"/>
    <w:rsid w:val="00093D22"/>
    <w:rsid w:val="000958CD"/>
    <w:rsid w:val="00095B77"/>
    <w:rsid w:val="000966C1"/>
    <w:rsid w:val="000978E0"/>
    <w:rsid w:val="000B3602"/>
    <w:rsid w:val="000B4769"/>
    <w:rsid w:val="000B5404"/>
    <w:rsid w:val="000B6027"/>
    <w:rsid w:val="000B6597"/>
    <w:rsid w:val="000B67D8"/>
    <w:rsid w:val="000B6B04"/>
    <w:rsid w:val="000C030B"/>
    <w:rsid w:val="000C4694"/>
    <w:rsid w:val="000C4D1C"/>
    <w:rsid w:val="000C6AD6"/>
    <w:rsid w:val="000E2C18"/>
    <w:rsid w:val="000E2F13"/>
    <w:rsid w:val="000E4334"/>
    <w:rsid w:val="000E4975"/>
    <w:rsid w:val="000E5FCD"/>
    <w:rsid w:val="000F10D5"/>
    <w:rsid w:val="000F146C"/>
    <w:rsid w:val="000F4BD3"/>
    <w:rsid w:val="000F4D04"/>
    <w:rsid w:val="000F6CE7"/>
    <w:rsid w:val="00102B2D"/>
    <w:rsid w:val="001074E7"/>
    <w:rsid w:val="001077A1"/>
    <w:rsid w:val="001111BE"/>
    <w:rsid w:val="00112E3D"/>
    <w:rsid w:val="00113353"/>
    <w:rsid w:val="00114421"/>
    <w:rsid w:val="00116C38"/>
    <w:rsid w:val="00116D02"/>
    <w:rsid w:val="00121031"/>
    <w:rsid w:val="00121CB6"/>
    <w:rsid w:val="001258E4"/>
    <w:rsid w:val="00126185"/>
    <w:rsid w:val="00127866"/>
    <w:rsid w:val="00130741"/>
    <w:rsid w:val="001321E8"/>
    <w:rsid w:val="00132D4E"/>
    <w:rsid w:val="001369C6"/>
    <w:rsid w:val="00144B2C"/>
    <w:rsid w:val="0014634D"/>
    <w:rsid w:val="00146C2C"/>
    <w:rsid w:val="00155F43"/>
    <w:rsid w:val="00157E76"/>
    <w:rsid w:val="00170716"/>
    <w:rsid w:val="00173527"/>
    <w:rsid w:val="00177F50"/>
    <w:rsid w:val="00181D2A"/>
    <w:rsid w:val="00184CE8"/>
    <w:rsid w:val="00186047"/>
    <w:rsid w:val="0018759F"/>
    <w:rsid w:val="00190FF2"/>
    <w:rsid w:val="0019296A"/>
    <w:rsid w:val="001938B9"/>
    <w:rsid w:val="001942FD"/>
    <w:rsid w:val="001A12D1"/>
    <w:rsid w:val="001A1B65"/>
    <w:rsid w:val="001A4690"/>
    <w:rsid w:val="001A5893"/>
    <w:rsid w:val="001B1FA0"/>
    <w:rsid w:val="001B604E"/>
    <w:rsid w:val="001B6BB1"/>
    <w:rsid w:val="001C04D3"/>
    <w:rsid w:val="001C205A"/>
    <w:rsid w:val="001C4419"/>
    <w:rsid w:val="001C6927"/>
    <w:rsid w:val="001C7E47"/>
    <w:rsid w:val="001D12DE"/>
    <w:rsid w:val="001D2386"/>
    <w:rsid w:val="001E7226"/>
    <w:rsid w:val="001E744B"/>
    <w:rsid w:val="001F26D2"/>
    <w:rsid w:val="001F48F6"/>
    <w:rsid w:val="002000E3"/>
    <w:rsid w:val="00210D5D"/>
    <w:rsid w:val="002119F4"/>
    <w:rsid w:val="0021374C"/>
    <w:rsid w:val="0021385E"/>
    <w:rsid w:val="00222375"/>
    <w:rsid w:val="00222DC8"/>
    <w:rsid w:val="00223184"/>
    <w:rsid w:val="00225F55"/>
    <w:rsid w:val="002277F0"/>
    <w:rsid w:val="002343F9"/>
    <w:rsid w:val="00234D4A"/>
    <w:rsid w:val="002374BE"/>
    <w:rsid w:val="00237C16"/>
    <w:rsid w:val="00243519"/>
    <w:rsid w:val="0024385C"/>
    <w:rsid w:val="00245630"/>
    <w:rsid w:val="002526D4"/>
    <w:rsid w:val="00252954"/>
    <w:rsid w:val="002535BE"/>
    <w:rsid w:val="00254A4F"/>
    <w:rsid w:val="002554BB"/>
    <w:rsid w:val="002563AB"/>
    <w:rsid w:val="002609A3"/>
    <w:rsid w:val="00261C75"/>
    <w:rsid w:val="002635EB"/>
    <w:rsid w:val="00264CDC"/>
    <w:rsid w:val="00265DF1"/>
    <w:rsid w:val="00265EB9"/>
    <w:rsid w:val="00266A64"/>
    <w:rsid w:val="002673B9"/>
    <w:rsid w:val="002675EA"/>
    <w:rsid w:val="00271BC0"/>
    <w:rsid w:val="00274111"/>
    <w:rsid w:val="0027780F"/>
    <w:rsid w:val="00277BF5"/>
    <w:rsid w:val="00281A0C"/>
    <w:rsid w:val="00283C7C"/>
    <w:rsid w:val="002857A0"/>
    <w:rsid w:val="00292E04"/>
    <w:rsid w:val="00295529"/>
    <w:rsid w:val="002956AB"/>
    <w:rsid w:val="00295FF3"/>
    <w:rsid w:val="00296F44"/>
    <w:rsid w:val="00297174"/>
    <w:rsid w:val="002A020B"/>
    <w:rsid w:val="002A0622"/>
    <w:rsid w:val="002A1E1C"/>
    <w:rsid w:val="002A3264"/>
    <w:rsid w:val="002A6F3F"/>
    <w:rsid w:val="002A7B20"/>
    <w:rsid w:val="002B0D3E"/>
    <w:rsid w:val="002B5B61"/>
    <w:rsid w:val="002B7BEB"/>
    <w:rsid w:val="002C15B6"/>
    <w:rsid w:val="002C22D4"/>
    <w:rsid w:val="002C2643"/>
    <w:rsid w:val="002C5B49"/>
    <w:rsid w:val="002C6A72"/>
    <w:rsid w:val="002D009D"/>
    <w:rsid w:val="002D20A6"/>
    <w:rsid w:val="002D335E"/>
    <w:rsid w:val="002D7E80"/>
    <w:rsid w:val="002E3415"/>
    <w:rsid w:val="002E6AED"/>
    <w:rsid w:val="002F2102"/>
    <w:rsid w:val="002F2120"/>
    <w:rsid w:val="002F3662"/>
    <w:rsid w:val="002F4080"/>
    <w:rsid w:val="002F55C7"/>
    <w:rsid w:val="002F686F"/>
    <w:rsid w:val="003000C8"/>
    <w:rsid w:val="0030631F"/>
    <w:rsid w:val="00306FCA"/>
    <w:rsid w:val="00310C5D"/>
    <w:rsid w:val="00310E88"/>
    <w:rsid w:val="00312664"/>
    <w:rsid w:val="003153B8"/>
    <w:rsid w:val="003158B0"/>
    <w:rsid w:val="003159F0"/>
    <w:rsid w:val="00315F88"/>
    <w:rsid w:val="00323EC1"/>
    <w:rsid w:val="00326316"/>
    <w:rsid w:val="00327B5E"/>
    <w:rsid w:val="00327C27"/>
    <w:rsid w:val="00332469"/>
    <w:rsid w:val="00332C53"/>
    <w:rsid w:val="00337D46"/>
    <w:rsid w:val="003440C0"/>
    <w:rsid w:val="003465A0"/>
    <w:rsid w:val="00350F1C"/>
    <w:rsid w:val="00351836"/>
    <w:rsid w:val="00355DEB"/>
    <w:rsid w:val="0036132B"/>
    <w:rsid w:val="003613D1"/>
    <w:rsid w:val="00362171"/>
    <w:rsid w:val="003634E0"/>
    <w:rsid w:val="00364F3A"/>
    <w:rsid w:val="00374841"/>
    <w:rsid w:val="00374A6D"/>
    <w:rsid w:val="0037508C"/>
    <w:rsid w:val="00376D07"/>
    <w:rsid w:val="00381019"/>
    <w:rsid w:val="00383758"/>
    <w:rsid w:val="0039180F"/>
    <w:rsid w:val="00391D5F"/>
    <w:rsid w:val="00393EBC"/>
    <w:rsid w:val="00394299"/>
    <w:rsid w:val="00394606"/>
    <w:rsid w:val="0039559E"/>
    <w:rsid w:val="00396AAB"/>
    <w:rsid w:val="003A1544"/>
    <w:rsid w:val="003A1576"/>
    <w:rsid w:val="003A739A"/>
    <w:rsid w:val="003B0919"/>
    <w:rsid w:val="003B1A96"/>
    <w:rsid w:val="003B6C6A"/>
    <w:rsid w:val="003C0F48"/>
    <w:rsid w:val="003C5DAA"/>
    <w:rsid w:val="003C74A9"/>
    <w:rsid w:val="003D06C2"/>
    <w:rsid w:val="003D1C54"/>
    <w:rsid w:val="003D2D6E"/>
    <w:rsid w:val="003D4126"/>
    <w:rsid w:val="003D6B58"/>
    <w:rsid w:val="003D71BC"/>
    <w:rsid w:val="003E117E"/>
    <w:rsid w:val="003E3594"/>
    <w:rsid w:val="003E47B6"/>
    <w:rsid w:val="003E4E19"/>
    <w:rsid w:val="003E7B65"/>
    <w:rsid w:val="003E7C53"/>
    <w:rsid w:val="003F1503"/>
    <w:rsid w:val="003F3427"/>
    <w:rsid w:val="003F3FFB"/>
    <w:rsid w:val="003F5BF9"/>
    <w:rsid w:val="003F6265"/>
    <w:rsid w:val="00402537"/>
    <w:rsid w:val="00402880"/>
    <w:rsid w:val="004035B0"/>
    <w:rsid w:val="004061FC"/>
    <w:rsid w:val="00412C63"/>
    <w:rsid w:val="00413065"/>
    <w:rsid w:val="00413293"/>
    <w:rsid w:val="004140B7"/>
    <w:rsid w:val="0041507E"/>
    <w:rsid w:val="00417604"/>
    <w:rsid w:val="00421B8B"/>
    <w:rsid w:val="00422A98"/>
    <w:rsid w:val="00423672"/>
    <w:rsid w:val="004263D1"/>
    <w:rsid w:val="004304B9"/>
    <w:rsid w:val="00432F5D"/>
    <w:rsid w:val="00433795"/>
    <w:rsid w:val="004339F0"/>
    <w:rsid w:val="00435301"/>
    <w:rsid w:val="004356A7"/>
    <w:rsid w:val="004421D2"/>
    <w:rsid w:val="004466B0"/>
    <w:rsid w:val="004475DE"/>
    <w:rsid w:val="004477E5"/>
    <w:rsid w:val="00450257"/>
    <w:rsid w:val="004506DB"/>
    <w:rsid w:val="004532B3"/>
    <w:rsid w:val="00453A13"/>
    <w:rsid w:val="00454492"/>
    <w:rsid w:val="00457C19"/>
    <w:rsid w:val="004609C4"/>
    <w:rsid w:val="00461CDC"/>
    <w:rsid w:val="00462177"/>
    <w:rsid w:val="00462541"/>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80F96"/>
    <w:rsid w:val="0048192E"/>
    <w:rsid w:val="00482453"/>
    <w:rsid w:val="00486AD8"/>
    <w:rsid w:val="00487AC9"/>
    <w:rsid w:val="00490CEB"/>
    <w:rsid w:val="00490FDF"/>
    <w:rsid w:val="0049198D"/>
    <w:rsid w:val="00491B0E"/>
    <w:rsid w:val="00495B54"/>
    <w:rsid w:val="00496EA8"/>
    <w:rsid w:val="004A3D7F"/>
    <w:rsid w:val="004A7AD5"/>
    <w:rsid w:val="004B3C90"/>
    <w:rsid w:val="004B60A4"/>
    <w:rsid w:val="004B6692"/>
    <w:rsid w:val="004C072E"/>
    <w:rsid w:val="004C1399"/>
    <w:rsid w:val="004C334F"/>
    <w:rsid w:val="004C4DA3"/>
    <w:rsid w:val="004C6A93"/>
    <w:rsid w:val="004D25AF"/>
    <w:rsid w:val="004E09E3"/>
    <w:rsid w:val="004E11DA"/>
    <w:rsid w:val="004E508E"/>
    <w:rsid w:val="004E58B8"/>
    <w:rsid w:val="004E6A13"/>
    <w:rsid w:val="004F332C"/>
    <w:rsid w:val="004F5030"/>
    <w:rsid w:val="004F54F1"/>
    <w:rsid w:val="00500A13"/>
    <w:rsid w:val="0050462D"/>
    <w:rsid w:val="005055DD"/>
    <w:rsid w:val="00507284"/>
    <w:rsid w:val="00507E5D"/>
    <w:rsid w:val="00512285"/>
    <w:rsid w:val="00513C0D"/>
    <w:rsid w:val="00515356"/>
    <w:rsid w:val="005167D4"/>
    <w:rsid w:val="00517BFA"/>
    <w:rsid w:val="00521FD0"/>
    <w:rsid w:val="005229DD"/>
    <w:rsid w:val="00523023"/>
    <w:rsid w:val="00523495"/>
    <w:rsid w:val="00527DF9"/>
    <w:rsid w:val="0053234F"/>
    <w:rsid w:val="00532E22"/>
    <w:rsid w:val="0053575A"/>
    <w:rsid w:val="00536059"/>
    <w:rsid w:val="005407F6"/>
    <w:rsid w:val="00541689"/>
    <w:rsid w:val="005447F2"/>
    <w:rsid w:val="00544C1C"/>
    <w:rsid w:val="00546C4B"/>
    <w:rsid w:val="00553197"/>
    <w:rsid w:val="00555683"/>
    <w:rsid w:val="00555FAF"/>
    <w:rsid w:val="00562C7B"/>
    <w:rsid w:val="00564374"/>
    <w:rsid w:val="005649B3"/>
    <w:rsid w:val="005707BB"/>
    <w:rsid w:val="00571270"/>
    <w:rsid w:val="005759CB"/>
    <w:rsid w:val="005778C7"/>
    <w:rsid w:val="00577F09"/>
    <w:rsid w:val="00581274"/>
    <w:rsid w:val="005851B4"/>
    <w:rsid w:val="005864D1"/>
    <w:rsid w:val="00586AC8"/>
    <w:rsid w:val="005871DE"/>
    <w:rsid w:val="00592234"/>
    <w:rsid w:val="005937EB"/>
    <w:rsid w:val="005939C9"/>
    <w:rsid w:val="00593A9A"/>
    <w:rsid w:val="00593E64"/>
    <w:rsid w:val="00597002"/>
    <w:rsid w:val="005A62C7"/>
    <w:rsid w:val="005A7C56"/>
    <w:rsid w:val="005B2D57"/>
    <w:rsid w:val="005B51E9"/>
    <w:rsid w:val="005B6F34"/>
    <w:rsid w:val="005C381A"/>
    <w:rsid w:val="005C4886"/>
    <w:rsid w:val="005C6411"/>
    <w:rsid w:val="005C673C"/>
    <w:rsid w:val="005C6F6C"/>
    <w:rsid w:val="005C7998"/>
    <w:rsid w:val="005D4510"/>
    <w:rsid w:val="005E083D"/>
    <w:rsid w:val="005E2173"/>
    <w:rsid w:val="005E7336"/>
    <w:rsid w:val="005F1736"/>
    <w:rsid w:val="005F3CE7"/>
    <w:rsid w:val="005F48BA"/>
    <w:rsid w:val="005F4C05"/>
    <w:rsid w:val="006002C8"/>
    <w:rsid w:val="0060113B"/>
    <w:rsid w:val="00602016"/>
    <w:rsid w:val="006111F1"/>
    <w:rsid w:val="0061221F"/>
    <w:rsid w:val="00613AAD"/>
    <w:rsid w:val="006170BB"/>
    <w:rsid w:val="00617B6F"/>
    <w:rsid w:val="00617C83"/>
    <w:rsid w:val="00620114"/>
    <w:rsid w:val="00621191"/>
    <w:rsid w:val="00624EA9"/>
    <w:rsid w:val="0063163E"/>
    <w:rsid w:val="00632E2E"/>
    <w:rsid w:val="00634E49"/>
    <w:rsid w:val="0063761A"/>
    <w:rsid w:val="0064393E"/>
    <w:rsid w:val="0064431D"/>
    <w:rsid w:val="00646058"/>
    <w:rsid w:val="006469E9"/>
    <w:rsid w:val="00650818"/>
    <w:rsid w:val="006559BC"/>
    <w:rsid w:val="00655DE7"/>
    <w:rsid w:val="00657305"/>
    <w:rsid w:val="0066305C"/>
    <w:rsid w:val="00663C69"/>
    <w:rsid w:val="00672DAD"/>
    <w:rsid w:val="00673480"/>
    <w:rsid w:val="00674CFF"/>
    <w:rsid w:val="00675742"/>
    <w:rsid w:val="006758FA"/>
    <w:rsid w:val="00675CF7"/>
    <w:rsid w:val="00677025"/>
    <w:rsid w:val="0068125D"/>
    <w:rsid w:val="00681454"/>
    <w:rsid w:val="006814D8"/>
    <w:rsid w:val="00681B6A"/>
    <w:rsid w:val="00684585"/>
    <w:rsid w:val="00690138"/>
    <w:rsid w:val="006924F8"/>
    <w:rsid w:val="00693AE8"/>
    <w:rsid w:val="0069780E"/>
    <w:rsid w:val="006A1EDF"/>
    <w:rsid w:val="006A2E07"/>
    <w:rsid w:val="006A2ED8"/>
    <w:rsid w:val="006A32D0"/>
    <w:rsid w:val="006A67B1"/>
    <w:rsid w:val="006B0AF4"/>
    <w:rsid w:val="006B6416"/>
    <w:rsid w:val="006C24FC"/>
    <w:rsid w:val="006C2581"/>
    <w:rsid w:val="006C46DB"/>
    <w:rsid w:val="006C4831"/>
    <w:rsid w:val="006C5F33"/>
    <w:rsid w:val="006C66E9"/>
    <w:rsid w:val="006C749F"/>
    <w:rsid w:val="006D63C8"/>
    <w:rsid w:val="006E5233"/>
    <w:rsid w:val="006F09E5"/>
    <w:rsid w:val="006F12F8"/>
    <w:rsid w:val="006F2147"/>
    <w:rsid w:val="006F791B"/>
    <w:rsid w:val="006F79D2"/>
    <w:rsid w:val="007006A6"/>
    <w:rsid w:val="0070164F"/>
    <w:rsid w:val="007054A1"/>
    <w:rsid w:val="00705EA8"/>
    <w:rsid w:val="007075A0"/>
    <w:rsid w:val="007105E6"/>
    <w:rsid w:val="00710D29"/>
    <w:rsid w:val="007114B5"/>
    <w:rsid w:val="00712720"/>
    <w:rsid w:val="007127C9"/>
    <w:rsid w:val="00713C5C"/>
    <w:rsid w:val="00715E45"/>
    <w:rsid w:val="00716E64"/>
    <w:rsid w:val="00722DB9"/>
    <w:rsid w:val="00722F53"/>
    <w:rsid w:val="00723452"/>
    <w:rsid w:val="00723965"/>
    <w:rsid w:val="00725218"/>
    <w:rsid w:val="0073112B"/>
    <w:rsid w:val="00747A81"/>
    <w:rsid w:val="007503E7"/>
    <w:rsid w:val="007518C8"/>
    <w:rsid w:val="00763687"/>
    <w:rsid w:val="00763909"/>
    <w:rsid w:val="00765668"/>
    <w:rsid w:val="00765E35"/>
    <w:rsid w:val="00771103"/>
    <w:rsid w:val="007719A4"/>
    <w:rsid w:val="00772AFF"/>
    <w:rsid w:val="00774BFF"/>
    <w:rsid w:val="00776217"/>
    <w:rsid w:val="00776C8C"/>
    <w:rsid w:val="00777022"/>
    <w:rsid w:val="007776FD"/>
    <w:rsid w:val="00780170"/>
    <w:rsid w:val="0078039B"/>
    <w:rsid w:val="0078229A"/>
    <w:rsid w:val="00785C7C"/>
    <w:rsid w:val="007876B5"/>
    <w:rsid w:val="00792D53"/>
    <w:rsid w:val="00795936"/>
    <w:rsid w:val="007975DC"/>
    <w:rsid w:val="007A20B1"/>
    <w:rsid w:val="007A6EFB"/>
    <w:rsid w:val="007A76EC"/>
    <w:rsid w:val="007B04D7"/>
    <w:rsid w:val="007B0757"/>
    <w:rsid w:val="007B0EED"/>
    <w:rsid w:val="007B140B"/>
    <w:rsid w:val="007B69DD"/>
    <w:rsid w:val="007B6B7F"/>
    <w:rsid w:val="007C1458"/>
    <w:rsid w:val="007C61FB"/>
    <w:rsid w:val="007C73D5"/>
    <w:rsid w:val="007D6088"/>
    <w:rsid w:val="007D7F3C"/>
    <w:rsid w:val="007E08F2"/>
    <w:rsid w:val="007E1F16"/>
    <w:rsid w:val="007E2314"/>
    <w:rsid w:val="007E4A25"/>
    <w:rsid w:val="007E5CEC"/>
    <w:rsid w:val="007E63F9"/>
    <w:rsid w:val="007E64C0"/>
    <w:rsid w:val="007F4FA8"/>
    <w:rsid w:val="007F58C4"/>
    <w:rsid w:val="008029EA"/>
    <w:rsid w:val="00802A10"/>
    <w:rsid w:val="00802C19"/>
    <w:rsid w:val="00805985"/>
    <w:rsid w:val="008066BB"/>
    <w:rsid w:val="00807364"/>
    <w:rsid w:val="0081182C"/>
    <w:rsid w:val="00811D95"/>
    <w:rsid w:val="00811DCC"/>
    <w:rsid w:val="008138CE"/>
    <w:rsid w:val="00815A11"/>
    <w:rsid w:val="0082045A"/>
    <w:rsid w:val="0082548E"/>
    <w:rsid w:val="008266A1"/>
    <w:rsid w:val="00830CE8"/>
    <w:rsid w:val="00831D38"/>
    <w:rsid w:val="008370BD"/>
    <w:rsid w:val="00841FFE"/>
    <w:rsid w:val="00842023"/>
    <w:rsid w:val="00842E4E"/>
    <w:rsid w:val="00847F0C"/>
    <w:rsid w:val="008515F8"/>
    <w:rsid w:val="0085593E"/>
    <w:rsid w:val="00857B28"/>
    <w:rsid w:val="0086141F"/>
    <w:rsid w:val="00864501"/>
    <w:rsid w:val="00864956"/>
    <w:rsid w:val="00872C0E"/>
    <w:rsid w:val="008739BF"/>
    <w:rsid w:val="00875965"/>
    <w:rsid w:val="00875B57"/>
    <w:rsid w:val="00880AC6"/>
    <w:rsid w:val="00880CA7"/>
    <w:rsid w:val="00881F3E"/>
    <w:rsid w:val="008847AD"/>
    <w:rsid w:val="008909BF"/>
    <w:rsid w:val="00891DEE"/>
    <w:rsid w:val="00891F15"/>
    <w:rsid w:val="008946DE"/>
    <w:rsid w:val="0089584A"/>
    <w:rsid w:val="00896278"/>
    <w:rsid w:val="00896FFB"/>
    <w:rsid w:val="008975F9"/>
    <w:rsid w:val="008A0CC2"/>
    <w:rsid w:val="008A2E3F"/>
    <w:rsid w:val="008A2E85"/>
    <w:rsid w:val="008A314B"/>
    <w:rsid w:val="008A332B"/>
    <w:rsid w:val="008A3CE6"/>
    <w:rsid w:val="008A3D4F"/>
    <w:rsid w:val="008A6E08"/>
    <w:rsid w:val="008B4794"/>
    <w:rsid w:val="008C0205"/>
    <w:rsid w:val="008C46C1"/>
    <w:rsid w:val="008C5CB4"/>
    <w:rsid w:val="008D1521"/>
    <w:rsid w:val="008D3B22"/>
    <w:rsid w:val="008D4FDD"/>
    <w:rsid w:val="008D50BD"/>
    <w:rsid w:val="008D5D9C"/>
    <w:rsid w:val="008D7A14"/>
    <w:rsid w:val="008D7E22"/>
    <w:rsid w:val="008E4476"/>
    <w:rsid w:val="008E5D8D"/>
    <w:rsid w:val="008F0642"/>
    <w:rsid w:val="008F3E87"/>
    <w:rsid w:val="008F5739"/>
    <w:rsid w:val="008F7EA5"/>
    <w:rsid w:val="009001E2"/>
    <w:rsid w:val="00904044"/>
    <w:rsid w:val="00904E40"/>
    <w:rsid w:val="00906E19"/>
    <w:rsid w:val="00911D36"/>
    <w:rsid w:val="00911F4B"/>
    <w:rsid w:val="00913C19"/>
    <w:rsid w:val="00914F94"/>
    <w:rsid w:val="009209EE"/>
    <w:rsid w:val="00925DF6"/>
    <w:rsid w:val="0093089C"/>
    <w:rsid w:val="00932368"/>
    <w:rsid w:val="00933483"/>
    <w:rsid w:val="0093557D"/>
    <w:rsid w:val="009356F2"/>
    <w:rsid w:val="009405E9"/>
    <w:rsid w:val="009443E0"/>
    <w:rsid w:val="00944C4D"/>
    <w:rsid w:val="00946022"/>
    <w:rsid w:val="00950850"/>
    <w:rsid w:val="00951A8F"/>
    <w:rsid w:val="00952D0D"/>
    <w:rsid w:val="0095354A"/>
    <w:rsid w:val="00954065"/>
    <w:rsid w:val="009552DB"/>
    <w:rsid w:val="009570F8"/>
    <w:rsid w:val="0096029A"/>
    <w:rsid w:val="00960BBA"/>
    <w:rsid w:val="009622EF"/>
    <w:rsid w:val="00971704"/>
    <w:rsid w:val="0098050B"/>
    <w:rsid w:val="00981866"/>
    <w:rsid w:val="00983414"/>
    <w:rsid w:val="00986E25"/>
    <w:rsid w:val="00990D21"/>
    <w:rsid w:val="009942CC"/>
    <w:rsid w:val="00995517"/>
    <w:rsid w:val="00997E0A"/>
    <w:rsid w:val="009A49AC"/>
    <w:rsid w:val="009A4F7E"/>
    <w:rsid w:val="009A73AB"/>
    <w:rsid w:val="009A74D5"/>
    <w:rsid w:val="009B09CC"/>
    <w:rsid w:val="009B1154"/>
    <w:rsid w:val="009B136A"/>
    <w:rsid w:val="009B1BB5"/>
    <w:rsid w:val="009B5727"/>
    <w:rsid w:val="009B7E36"/>
    <w:rsid w:val="009C1890"/>
    <w:rsid w:val="009C2503"/>
    <w:rsid w:val="009C7907"/>
    <w:rsid w:val="009D15BB"/>
    <w:rsid w:val="009D4B41"/>
    <w:rsid w:val="009D60B7"/>
    <w:rsid w:val="009E244E"/>
    <w:rsid w:val="009E3144"/>
    <w:rsid w:val="009E3CF1"/>
    <w:rsid w:val="009E4286"/>
    <w:rsid w:val="009F7293"/>
    <w:rsid w:val="00A033D7"/>
    <w:rsid w:val="00A04DA5"/>
    <w:rsid w:val="00A0602D"/>
    <w:rsid w:val="00A0691F"/>
    <w:rsid w:val="00A104AC"/>
    <w:rsid w:val="00A12AD1"/>
    <w:rsid w:val="00A12F46"/>
    <w:rsid w:val="00A1315C"/>
    <w:rsid w:val="00A13D2F"/>
    <w:rsid w:val="00A15C28"/>
    <w:rsid w:val="00A20F14"/>
    <w:rsid w:val="00A21144"/>
    <w:rsid w:val="00A23470"/>
    <w:rsid w:val="00A24E84"/>
    <w:rsid w:val="00A25224"/>
    <w:rsid w:val="00A25A97"/>
    <w:rsid w:val="00A301C4"/>
    <w:rsid w:val="00A30864"/>
    <w:rsid w:val="00A30E92"/>
    <w:rsid w:val="00A3314F"/>
    <w:rsid w:val="00A350D4"/>
    <w:rsid w:val="00A3713F"/>
    <w:rsid w:val="00A37F6E"/>
    <w:rsid w:val="00A43F00"/>
    <w:rsid w:val="00A46337"/>
    <w:rsid w:val="00A52F3A"/>
    <w:rsid w:val="00A53699"/>
    <w:rsid w:val="00A6315A"/>
    <w:rsid w:val="00A63B89"/>
    <w:rsid w:val="00A64DE1"/>
    <w:rsid w:val="00A651F2"/>
    <w:rsid w:val="00A6593D"/>
    <w:rsid w:val="00A70037"/>
    <w:rsid w:val="00A70611"/>
    <w:rsid w:val="00A713DC"/>
    <w:rsid w:val="00A71A94"/>
    <w:rsid w:val="00A81A43"/>
    <w:rsid w:val="00A83F4D"/>
    <w:rsid w:val="00A84792"/>
    <w:rsid w:val="00A86CD5"/>
    <w:rsid w:val="00A9241B"/>
    <w:rsid w:val="00A9274B"/>
    <w:rsid w:val="00A963DA"/>
    <w:rsid w:val="00A96699"/>
    <w:rsid w:val="00A97971"/>
    <w:rsid w:val="00A97AB5"/>
    <w:rsid w:val="00AA2A16"/>
    <w:rsid w:val="00AA4095"/>
    <w:rsid w:val="00AA705A"/>
    <w:rsid w:val="00AB17B4"/>
    <w:rsid w:val="00AB21F2"/>
    <w:rsid w:val="00AB422E"/>
    <w:rsid w:val="00AB6325"/>
    <w:rsid w:val="00AB77CB"/>
    <w:rsid w:val="00AC18FF"/>
    <w:rsid w:val="00AC1A3A"/>
    <w:rsid w:val="00AC4D9C"/>
    <w:rsid w:val="00AD216D"/>
    <w:rsid w:val="00AD770C"/>
    <w:rsid w:val="00AE0B4E"/>
    <w:rsid w:val="00AE3025"/>
    <w:rsid w:val="00AE3304"/>
    <w:rsid w:val="00AE37BD"/>
    <w:rsid w:val="00AE6DF3"/>
    <w:rsid w:val="00AE741C"/>
    <w:rsid w:val="00AF0587"/>
    <w:rsid w:val="00AF08F7"/>
    <w:rsid w:val="00AF095B"/>
    <w:rsid w:val="00B0250A"/>
    <w:rsid w:val="00B04CE4"/>
    <w:rsid w:val="00B04F64"/>
    <w:rsid w:val="00B051F2"/>
    <w:rsid w:val="00B13554"/>
    <w:rsid w:val="00B1431E"/>
    <w:rsid w:val="00B15E9F"/>
    <w:rsid w:val="00B1748F"/>
    <w:rsid w:val="00B17BE4"/>
    <w:rsid w:val="00B20C3B"/>
    <w:rsid w:val="00B20E6B"/>
    <w:rsid w:val="00B21915"/>
    <w:rsid w:val="00B2279A"/>
    <w:rsid w:val="00B22FBA"/>
    <w:rsid w:val="00B257A0"/>
    <w:rsid w:val="00B2749C"/>
    <w:rsid w:val="00B27621"/>
    <w:rsid w:val="00B328F2"/>
    <w:rsid w:val="00B3702B"/>
    <w:rsid w:val="00B37A42"/>
    <w:rsid w:val="00B446BD"/>
    <w:rsid w:val="00B44B13"/>
    <w:rsid w:val="00B451C7"/>
    <w:rsid w:val="00B4637F"/>
    <w:rsid w:val="00B47349"/>
    <w:rsid w:val="00B4794B"/>
    <w:rsid w:val="00B47F3D"/>
    <w:rsid w:val="00B50EFD"/>
    <w:rsid w:val="00B51089"/>
    <w:rsid w:val="00B52107"/>
    <w:rsid w:val="00B5524A"/>
    <w:rsid w:val="00B6029F"/>
    <w:rsid w:val="00B6080B"/>
    <w:rsid w:val="00B610C7"/>
    <w:rsid w:val="00B61F90"/>
    <w:rsid w:val="00B62FB9"/>
    <w:rsid w:val="00B63C52"/>
    <w:rsid w:val="00B654FB"/>
    <w:rsid w:val="00B71EF9"/>
    <w:rsid w:val="00B736BA"/>
    <w:rsid w:val="00B73840"/>
    <w:rsid w:val="00B75615"/>
    <w:rsid w:val="00B76E9A"/>
    <w:rsid w:val="00B76FE4"/>
    <w:rsid w:val="00B820AD"/>
    <w:rsid w:val="00B8312F"/>
    <w:rsid w:val="00B8359E"/>
    <w:rsid w:val="00B856B3"/>
    <w:rsid w:val="00B90290"/>
    <w:rsid w:val="00B9660E"/>
    <w:rsid w:val="00BA0F45"/>
    <w:rsid w:val="00BA488B"/>
    <w:rsid w:val="00BA5001"/>
    <w:rsid w:val="00BA5FA2"/>
    <w:rsid w:val="00BB1732"/>
    <w:rsid w:val="00BB1AE6"/>
    <w:rsid w:val="00BB1B67"/>
    <w:rsid w:val="00BB2C3F"/>
    <w:rsid w:val="00BB4B41"/>
    <w:rsid w:val="00BB5406"/>
    <w:rsid w:val="00BB741A"/>
    <w:rsid w:val="00BB78E4"/>
    <w:rsid w:val="00BC120C"/>
    <w:rsid w:val="00BC1951"/>
    <w:rsid w:val="00BC42C0"/>
    <w:rsid w:val="00BC4DDE"/>
    <w:rsid w:val="00BC50B0"/>
    <w:rsid w:val="00BC5720"/>
    <w:rsid w:val="00BD202E"/>
    <w:rsid w:val="00BD2CA1"/>
    <w:rsid w:val="00BD3736"/>
    <w:rsid w:val="00BD4DCD"/>
    <w:rsid w:val="00BE2865"/>
    <w:rsid w:val="00BE28BB"/>
    <w:rsid w:val="00BE32CB"/>
    <w:rsid w:val="00BE513E"/>
    <w:rsid w:val="00BE5257"/>
    <w:rsid w:val="00BE74FF"/>
    <w:rsid w:val="00BE76AA"/>
    <w:rsid w:val="00BE7955"/>
    <w:rsid w:val="00BF28B8"/>
    <w:rsid w:val="00BF331E"/>
    <w:rsid w:val="00BF4B8D"/>
    <w:rsid w:val="00C02A74"/>
    <w:rsid w:val="00C066B7"/>
    <w:rsid w:val="00C06B05"/>
    <w:rsid w:val="00C0772F"/>
    <w:rsid w:val="00C21A85"/>
    <w:rsid w:val="00C21DD3"/>
    <w:rsid w:val="00C26DE6"/>
    <w:rsid w:val="00C3081A"/>
    <w:rsid w:val="00C35428"/>
    <w:rsid w:val="00C43BA9"/>
    <w:rsid w:val="00C443CB"/>
    <w:rsid w:val="00C44C65"/>
    <w:rsid w:val="00C44D11"/>
    <w:rsid w:val="00C46C02"/>
    <w:rsid w:val="00C47479"/>
    <w:rsid w:val="00C50E74"/>
    <w:rsid w:val="00C53E33"/>
    <w:rsid w:val="00C541A8"/>
    <w:rsid w:val="00C548D3"/>
    <w:rsid w:val="00C60600"/>
    <w:rsid w:val="00C613C1"/>
    <w:rsid w:val="00C63CF7"/>
    <w:rsid w:val="00C646E9"/>
    <w:rsid w:val="00C64E7C"/>
    <w:rsid w:val="00C652B5"/>
    <w:rsid w:val="00C706A8"/>
    <w:rsid w:val="00C7215D"/>
    <w:rsid w:val="00C732C3"/>
    <w:rsid w:val="00C73859"/>
    <w:rsid w:val="00C74CBC"/>
    <w:rsid w:val="00C75D11"/>
    <w:rsid w:val="00C806F3"/>
    <w:rsid w:val="00C80D93"/>
    <w:rsid w:val="00C84E69"/>
    <w:rsid w:val="00C86D10"/>
    <w:rsid w:val="00C903A0"/>
    <w:rsid w:val="00C928A7"/>
    <w:rsid w:val="00C93055"/>
    <w:rsid w:val="00C93CA0"/>
    <w:rsid w:val="00C9744A"/>
    <w:rsid w:val="00CA0373"/>
    <w:rsid w:val="00CA1AF1"/>
    <w:rsid w:val="00CA469C"/>
    <w:rsid w:val="00CA4E52"/>
    <w:rsid w:val="00CA7C31"/>
    <w:rsid w:val="00CB0215"/>
    <w:rsid w:val="00CB0473"/>
    <w:rsid w:val="00CB0549"/>
    <w:rsid w:val="00CB3DFC"/>
    <w:rsid w:val="00CB6CCD"/>
    <w:rsid w:val="00CC02CB"/>
    <w:rsid w:val="00CC3793"/>
    <w:rsid w:val="00CC4F76"/>
    <w:rsid w:val="00CD2D6F"/>
    <w:rsid w:val="00CD3F70"/>
    <w:rsid w:val="00CD41E6"/>
    <w:rsid w:val="00CD5AF9"/>
    <w:rsid w:val="00CD72E3"/>
    <w:rsid w:val="00CE1389"/>
    <w:rsid w:val="00CE14EB"/>
    <w:rsid w:val="00CE3191"/>
    <w:rsid w:val="00CE31D3"/>
    <w:rsid w:val="00CE32DE"/>
    <w:rsid w:val="00CE3BDF"/>
    <w:rsid w:val="00CF317E"/>
    <w:rsid w:val="00CF5134"/>
    <w:rsid w:val="00CF5B4A"/>
    <w:rsid w:val="00CF7F1D"/>
    <w:rsid w:val="00D00786"/>
    <w:rsid w:val="00D03F38"/>
    <w:rsid w:val="00D13728"/>
    <w:rsid w:val="00D14662"/>
    <w:rsid w:val="00D17946"/>
    <w:rsid w:val="00D216B7"/>
    <w:rsid w:val="00D21E4E"/>
    <w:rsid w:val="00D27CC7"/>
    <w:rsid w:val="00D306AE"/>
    <w:rsid w:val="00D31116"/>
    <w:rsid w:val="00D34329"/>
    <w:rsid w:val="00D42A71"/>
    <w:rsid w:val="00D454FF"/>
    <w:rsid w:val="00D550FD"/>
    <w:rsid w:val="00D562EE"/>
    <w:rsid w:val="00D56B65"/>
    <w:rsid w:val="00D56EA2"/>
    <w:rsid w:val="00D60152"/>
    <w:rsid w:val="00D61C37"/>
    <w:rsid w:val="00D650F9"/>
    <w:rsid w:val="00D6654A"/>
    <w:rsid w:val="00D67EFD"/>
    <w:rsid w:val="00D71229"/>
    <w:rsid w:val="00D71FDD"/>
    <w:rsid w:val="00D76610"/>
    <w:rsid w:val="00D76BEA"/>
    <w:rsid w:val="00D8464F"/>
    <w:rsid w:val="00D849BA"/>
    <w:rsid w:val="00D85648"/>
    <w:rsid w:val="00D85836"/>
    <w:rsid w:val="00D85E77"/>
    <w:rsid w:val="00D868D5"/>
    <w:rsid w:val="00D875D5"/>
    <w:rsid w:val="00D955B9"/>
    <w:rsid w:val="00D95C6B"/>
    <w:rsid w:val="00DA0492"/>
    <w:rsid w:val="00DA14B8"/>
    <w:rsid w:val="00DA1821"/>
    <w:rsid w:val="00DA2D6E"/>
    <w:rsid w:val="00DA61E6"/>
    <w:rsid w:val="00DA687C"/>
    <w:rsid w:val="00DA6BFA"/>
    <w:rsid w:val="00DB0234"/>
    <w:rsid w:val="00DB0ACB"/>
    <w:rsid w:val="00DB524E"/>
    <w:rsid w:val="00DB56E2"/>
    <w:rsid w:val="00DC0424"/>
    <w:rsid w:val="00DC0A57"/>
    <w:rsid w:val="00DC633C"/>
    <w:rsid w:val="00DC6965"/>
    <w:rsid w:val="00DC7F9C"/>
    <w:rsid w:val="00DD0A7D"/>
    <w:rsid w:val="00DD2D57"/>
    <w:rsid w:val="00DD5621"/>
    <w:rsid w:val="00DE2EDA"/>
    <w:rsid w:val="00DE619E"/>
    <w:rsid w:val="00DE7079"/>
    <w:rsid w:val="00DF10BF"/>
    <w:rsid w:val="00DF1317"/>
    <w:rsid w:val="00DF2B86"/>
    <w:rsid w:val="00DF30BF"/>
    <w:rsid w:val="00DF5D3B"/>
    <w:rsid w:val="00E006C0"/>
    <w:rsid w:val="00E0125B"/>
    <w:rsid w:val="00E04E3D"/>
    <w:rsid w:val="00E05622"/>
    <w:rsid w:val="00E05BA6"/>
    <w:rsid w:val="00E1050F"/>
    <w:rsid w:val="00E130ED"/>
    <w:rsid w:val="00E25100"/>
    <w:rsid w:val="00E25A68"/>
    <w:rsid w:val="00E30475"/>
    <w:rsid w:val="00E31C07"/>
    <w:rsid w:val="00E33B82"/>
    <w:rsid w:val="00E35BC7"/>
    <w:rsid w:val="00E35E6A"/>
    <w:rsid w:val="00E43034"/>
    <w:rsid w:val="00E43B0C"/>
    <w:rsid w:val="00E44EEB"/>
    <w:rsid w:val="00E47421"/>
    <w:rsid w:val="00E474D4"/>
    <w:rsid w:val="00E5377D"/>
    <w:rsid w:val="00E549CA"/>
    <w:rsid w:val="00E56C8A"/>
    <w:rsid w:val="00E56F17"/>
    <w:rsid w:val="00E60037"/>
    <w:rsid w:val="00E627BC"/>
    <w:rsid w:val="00E661AF"/>
    <w:rsid w:val="00E67DCB"/>
    <w:rsid w:val="00E70906"/>
    <w:rsid w:val="00E71969"/>
    <w:rsid w:val="00E73DB7"/>
    <w:rsid w:val="00E75778"/>
    <w:rsid w:val="00E761E4"/>
    <w:rsid w:val="00E805B7"/>
    <w:rsid w:val="00E8682D"/>
    <w:rsid w:val="00E91ABA"/>
    <w:rsid w:val="00E957BB"/>
    <w:rsid w:val="00E96853"/>
    <w:rsid w:val="00EA04E6"/>
    <w:rsid w:val="00EA078C"/>
    <w:rsid w:val="00EA264F"/>
    <w:rsid w:val="00EA297A"/>
    <w:rsid w:val="00EA2CE0"/>
    <w:rsid w:val="00EA38DA"/>
    <w:rsid w:val="00EA51AF"/>
    <w:rsid w:val="00EB0229"/>
    <w:rsid w:val="00EB2343"/>
    <w:rsid w:val="00EB237A"/>
    <w:rsid w:val="00EB4427"/>
    <w:rsid w:val="00EB4A5B"/>
    <w:rsid w:val="00EB5135"/>
    <w:rsid w:val="00EB5694"/>
    <w:rsid w:val="00EB5AE3"/>
    <w:rsid w:val="00EB7D39"/>
    <w:rsid w:val="00EC6F94"/>
    <w:rsid w:val="00ED32EF"/>
    <w:rsid w:val="00ED471B"/>
    <w:rsid w:val="00EE2FAE"/>
    <w:rsid w:val="00EE4741"/>
    <w:rsid w:val="00EE537E"/>
    <w:rsid w:val="00EE5381"/>
    <w:rsid w:val="00EE5725"/>
    <w:rsid w:val="00EF15EE"/>
    <w:rsid w:val="00EF17D0"/>
    <w:rsid w:val="00EF443D"/>
    <w:rsid w:val="00EF5E63"/>
    <w:rsid w:val="00EF6B61"/>
    <w:rsid w:val="00F05D10"/>
    <w:rsid w:val="00F07C0D"/>
    <w:rsid w:val="00F12615"/>
    <w:rsid w:val="00F14672"/>
    <w:rsid w:val="00F148C6"/>
    <w:rsid w:val="00F15CEA"/>
    <w:rsid w:val="00F20EB9"/>
    <w:rsid w:val="00F22884"/>
    <w:rsid w:val="00F22A46"/>
    <w:rsid w:val="00F247BA"/>
    <w:rsid w:val="00F304B0"/>
    <w:rsid w:val="00F30C75"/>
    <w:rsid w:val="00F33E98"/>
    <w:rsid w:val="00F35C8D"/>
    <w:rsid w:val="00F37A4F"/>
    <w:rsid w:val="00F42AD3"/>
    <w:rsid w:val="00F460BC"/>
    <w:rsid w:val="00F4698F"/>
    <w:rsid w:val="00F519DB"/>
    <w:rsid w:val="00F51DB1"/>
    <w:rsid w:val="00F520B1"/>
    <w:rsid w:val="00F5641D"/>
    <w:rsid w:val="00F5668C"/>
    <w:rsid w:val="00F56769"/>
    <w:rsid w:val="00F60793"/>
    <w:rsid w:val="00F636B9"/>
    <w:rsid w:val="00F72437"/>
    <w:rsid w:val="00F73786"/>
    <w:rsid w:val="00F745DB"/>
    <w:rsid w:val="00F76DF1"/>
    <w:rsid w:val="00F77A15"/>
    <w:rsid w:val="00F82845"/>
    <w:rsid w:val="00F83390"/>
    <w:rsid w:val="00F8433F"/>
    <w:rsid w:val="00F87BD8"/>
    <w:rsid w:val="00F87E7D"/>
    <w:rsid w:val="00F95B01"/>
    <w:rsid w:val="00F96822"/>
    <w:rsid w:val="00FA0CB8"/>
    <w:rsid w:val="00FA115E"/>
    <w:rsid w:val="00FA2950"/>
    <w:rsid w:val="00FA452F"/>
    <w:rsid w:val="00FA4D8D"/>
    <w:rsid w:val="00FA5F13"/>
    <w:rsid w:val="00FA6533"/>
    <w:rsid w:val="00FB02CD"/>
    <w:rsid w:val="00FB098E"/>
    <w:rsid w:val="00FB15CD"/>
    <w:rsid w:val="00FB43EF"/>
    <w:rsid w:val="00FB5121"/>
    <w:rsid w:val="00FB56C8"/>
    <w:rsid w:val="00FB7039"/>
    <w:rsid w:val="00FB7ECC"/>
    <w:rsid w:val="00FC09CC"/>
    <w:rsid w:val="00FC1301"/>
    <w:rsid w:val="00FC35AE"/>
    <w:rsid w:val="00FC4AC0"/>
    <w:rsid w:val="00FC53DA"/>
    <w:rsid w:val="00FC5C37"/>
    <w:rsid w:val="00FC5E0E"/>
    <w:rsid w:val="00FD0694"/>
    <w:rsid w:val="00FD0879"/>
    <w:rsid w:val="00FD2870"/>
    <w:rsid w:val="00FD3741"/>
    <w:rsid w:val="00FE061F"/>
    <w:rsid w:val="00FE4075"/>
    <w:rsid w:val="00FE579D"/>
    <w:rsid w:val="00FE604C"/>
    <w:rsid w:val="00FE6813"/>
    <w:rsid w:val="00FF177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6CB8C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1736"/>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color w:val="auto"/>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color w:val="auto"/>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pPr>
      <w:jc w:val="left"/>
    </w:pPr>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5F1736"/>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pPr>
      <w:overflowPunct/>
      <w:adjustRightInd/>
      <w:jc w:val="left"/>
      <w:textAlignment w:val="auto"/>
    </w:pPr>
    <w:rPr>
      <w:rFonts w:ascii="ＭＳ ゴシック" w:eastAsia="ＭＳ ゴシック" w:hAnsi="Courier New" w:cs="Courier New"/>
      <w:color w:val="auto"/>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overflowPunct/>
      <w:autoSpaceDE w:val="0"/>
      <w:autoSpaceDN w:val="0"/>
      <w:jc w:val="center"/>
      <w:textAlignment w:val="auto"/>
    </w:pPr>
    <w:rPr>
      <w:rFonts w:ascii="ＭＳ 明朝" w:hAnsi="ＭＳ 明朝" w:cs="ＭＳ 明朝"/>
      <w:color w:val="auto"/>
    </w:rPr>
  </w:style>
  <w:style w:type="paragraph" w:customStyle="1" w:styleId="afd">
    <w:name w:val="本文１"/>
    <w:basedOn w:val="a"/>
    <w:qFormat/>
    <w:rsid w:val="005F1736"/>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1736"/>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color w:val="auto"/>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color w:val="auto"/>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pPr>
      <w:jc w:val="left"/>
    </w:pPr>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5F1736"/>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pPr>
      <w:overflowPunct/>
      <w:adjustRightInd/>
      <w:jc w:val="left"/>
      <w:textAlignment w:val="auto"/>
    </w:pPr>
    <w:rPr>
      <w:rFonts w:ascii="ＭＳ ゴシック" w:eastAsia="ＭＳ ゴシック" w:hAnsi="Courier New" w:cs="Courier New"/>
      <w:color w:val="auto"/>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overflowPunct/>
      <w:autoSpaceDE w:val="0"/>
      <w:autoSpaceDN w:val="0"/>
      <w:jc w:val="center"/>
      <w:textAlignment w:val="auto"/>
    </w:pPr>
    <w:rPr>
      <w:rFonts w:ascii="ＭＳ 明朝" w:hAnsi="ＭＳ 明朝" w:cs="ＭＳ 明朝"/>
      <w:color w:val="auto"/>
    </w:rPr>
  </w:style>
  <w:style w:type="paragraph" w:customStyle="1" w:styleId="afd">
    <w:name w:val="本文１"/>
    <w:basedOn w:val="a"/>
    <w:qFormat/>
    <w:rsid w:val="005F1736"/>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F56C13-61C4-4D9C-AA9F-964A2BEB3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253</Words>
  <Characters>1444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1694</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2018-03-01T08:31:00Z</dcterms:created>
  <dcterms:modified xsi:type="dcterms:W3CDTF">2018-03-01T08:31:00Z</dcterms:modified>
</cp:coreProperties>
</file>